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CC">
    <v:background id="_x0000_s1025" o:bwmode="white" fillcolor="#ffc">
      <v:fill r:id="rId5" o:title="Parchment" type="tile"/>
    </v:background>
  </w:background>
  <w:body>
    <w:p w14:paraId="678C3938" w14:textId="77777777" w:rsidR="001B7424" w:rsidRDefault="001B7424"/>
    <w:p w14:paraId="1ABE7940" w14:textId="77777777" w:rsidR="00A705E2" w:rsidRDefault="00A705E2"/>
    <w:tbl>
      <w:tblPr>
        <w:tblStyle w:val="TableGrid"/>
        <w:tblW w:w="9606" w:type="dxa"/>
        <w:tblLayout w:type="fixed"/>
        <w:tblLook w:val="04A0" w:firstRow="1" w:lastRow="0" w:firstColumn="1" w:lastColumn="0" w:noHBand="0" w:noVBand="1"/>
      </w:tblPr>
      <w:tblGrid>
        <w:gridCol w:w="6363"/>
        <w:gridCol w:w="1121"/>
        <w:gridCol w:w="2122"/>
      </w:tblGrid>
      <w:tr w:rsidR="001B7424" w14:paraId="77B66F7F" w14:textId="77777777" w:rsidTr="00474AFA">
        <w:tc>
          <w:tcPr>
            <w:tcW w:w="9606" w:type="dxa"/>
            <w:gridSpan w:val="3"/>
            <w:tcBorders>
              <w:top w:val="thinThickThinSmallGap" w:sz="18" w:space="0" w:color="auto"/>
              <w:left w:val="thinThickThinSmallGap" w:sz="18" w:space="0" w:color="auto"/>
              <w:bottom w:val="thinThickThinSmallGap" w:sz="18" w:space="0" w:color="auto"/>
              <w:right w:val="thinThickThinSmallGap" w:sz="18" w:space="0" w:color="auto"/>
            </w:tcBorders>
          </w:tcPr>
          <w:p w14:paraId="097C1175" w14:textId="3B0C5AB3" w:rsidR="001B7424" w:rsidRPr="000133BA" w:rsidRDefault="00304932" w:rsidP="00642F1C">
            <w:pPr>
              <w:jc w:val="center"/>
              <w:rPr>
                <w:rFonts w:ascii="Calibri" w:hAnsi="Calibri"/>
                <w:b/>
                <w:bCs/>
                <w:sz w:val="32"/>
                <w:szCs w:val="32"/>
                <w:highlight w:val="yellow"/>
              </w:rPr>
            </w:pPr>
            <w:r>
              <w:rPr>
                <w:rFonts w:ascii="Calibri" w:hAnsi="Calibri"/>
                <w:b/>
                <w:bCs/>
                <w:sz w:val="32"/>
                <w:szCs w:val="32"/>
              </w:rPr>
              <w:t>Math 4</w:t>
            </w:r>
          </w:p>
        </w:tc>
      </w:tr>
      <w:tr w:rsidR="008A47CA" w14:paraId="19A16EC5" w14:textId="77777777" w:rsidTr="00474AFA">
        <w:tc>
          <w:tcPr>
            <w:tcW w:w="9606" w:type="dxa"/>
            <w:gridSpan w:val="3"/>
            <w:tcBorders>
              <w:top w:val="thinThickThinSmallGap" w:sz="18" w:space="0" w:color="auto"/>
              <w:left w:val="thinThickThinSmallGap" w:sz="18" w:space="0" w:color="auto"/>
              <w:right w:val="thinThickThinSmallGap" w:sz="18" w:space="0" w:color="auto"/>
            </w:tcBorders>
          </w:tcPr>
          <w:p w14:paraId="22B67AD7" w14:textId="29A54F87" w:rsidR="008A47CA" w:rsidRDefault="008A47CA" w:rsidP="00D336F2">
            <w:pPr>
              <w:jc w:val="center"/>
              <w:rPr>
                <w:b/>
              </w:rPr>
            </w:pPr>
            <w:r>
              <w:rPr>
                <w:b/>
              </w:rPr>
              <w:t xml:space="preserve">Subject: </w:t>
            </w:r>
            <w:r w:rsidR="00980AE0">
              <w:rPr>
                <w:b/>
              </w:rPr>
              <w:t>Math</w:t>
            </w:r>
          </w:p>
          <w:p w14:paraId="3A0A5E2F" w14:textId="274FE905" w:rsidR="00D01390" w:rsidRPr="000133BA" w:rsidRDefault="00304932" w:rsidP="00D01390">
            <w:pPr>
              <w:jc w:val="center"/>
              <w:rPr>
                <w:b/>
              </w:rPr>
            </w:pPr>
            <w:r>
              <w:rPr>
                <w:b/>
              </w:rPr>
              <w:t xml:space="preserve">Unit: </w:t>
            </w:r>
            <w:r w:rsidR="00D35C8B">
              <w:rPr>
                <w:b/>
              </w:rPr>
              <w:t xml:space="preserve">Adding and </w:t>
            </w:r>
            <w:r w:rsidR="001A0684">
              <w:rPr>
                <w:b/>
              </w:rPr>
              <w:t>Subtracting</w:t>
            </w:r>
            <w:r w:rsidR="00BB4AAB">
              <w:rPr>
                <w:b/>
              </w:rPr>
              <w:t xml:space="preserve"> </w:t>
            </w:r>
            <w:r w:rsidR="00D27BA2">
              <w:rPr>
                <w:b/>
              </w:rPr>
              <w:t>Decimals</w:t>
            </w:r>
            <w:r w:rsidR="00D35C8B">
              <w:rPr>
                <w:b/>
              </w:rPr>
              <w:t xml:space="preserve"> to Hundredths</w:t>
            </w:r>
          </w:p>
          <w:p w14:paraId="6F89EEF7" w14:textId="27745DB2" w:rsidR="008A47CA" w:rsidRPr="000133BA" w:rsidRDefault="008A47CA" w:rsidP="00D336F2">
            <w:pPr>
              <w:jc w:val="center"/>
              <w:rPr>
                <w:b/>
              </w:rPr>
            </w:pPr>
          </w:p>
        </w:tc>
      </w:tr>
      <w:tr w:rsidR="001B7424" w14:paraId="18948204" w14:textId="77777777" w:rsidTr="00474AFA">
        <w:tc>
          <w:tcPr>
            <w:tcW w:w="9606" w:type="dxa"/>
            <w:gridSpan w:val="3"/>
            <w:tcBorders>
              <w:top w:val="thinThickThinSmallGap" w:sz="18" w:space="0" w:color="auto"/>
              <w:left w:val="thinThickThinSmallGap" w:sz="18" w:space="0" w:color="auto"/>
              <w:right w:val="thinThickThinSmallGap" w:sz="18" w:space="0" w:color="auto"/>
            </w:tcBorders>
          </w:tcPr>
          <w:p w14:paraId="59A26FC3" w14:textId="77777777" w:rsidR="00374191" w:rsidRDefault="00764E0D" w:rsidP="00E23D80">
            <w:r>
              <w:rPr>
                <w:b/>
              </w:rPr>
              <w:t>Learning Target:</w:t>
            </w:r>
            <w:r w:rsidR="00040D57">
              <w:rPr>
                <w:b/>
              </w:rPr>
              <w:t xml:space="preserve"> </w:t>
            </w:r>
            <w:r w:rsidR="00460F4A">
              <w:t xml:space="preserve">Students </w:t>
            </w:r>
            <w:r w:rsidR="00E23D80">
              <w:t>will learn that money amounts are usually written using decimals, that money amounts can be written using place value, and that money amounts can be added and subtracted using different strategies.</w:t>
            </w:r>
          </w:p>
          <w:p w14:paraId="33C14583" w14:textId="6BAE7154" w:rsidR="000C158C" w:rsidRPr="008B78C9" w:rsidRDefault="000C158C" w:rsidP="00E23D80">
            <w:pPr>
              <w:rPr>
                <w:b/>
              </w:rPr>
            </w:pPr>
          </w:p>
        </w:tc>
      </w:tr>
      <w:tr w:rsidR="001B7424" w14:paraId="71864636" w14:textId="77777777" w:rsidTr="00474AFA">
        <w:tc>
          <w:tcPr>
            <w:tcW w:w="9606" w:type="dxa"/>
            <w:gridSpan w:val="3"/>
            <w:tcBorders>
              <w:left w:val="thinThickThinSmallGap" w:sz="18" w:space="0" w:color="auto"/>
              <w:right w:val="thinThickThinSmallGap" w:sz="18" w:space="0" w:color="auto"/>
            </w:tcBorders>
          </w:tcPr>
          <w:p w14:paraId="113D3C62" w14:textId="3543DEFC" w:rsidR="00E545E0" w:rsidRDefault="001B7424" w:rsidP="00E545E0">
            <w:pPr>
              <w:tabs>
                <w:tab w:val="left" w:pos="900"/>
              </w:tabs>
              <w:ind w:left="900" w:hanging="900"/>
              <w:rPr>
                <w:b/>
              </w:rPr>
            </w:pPr>
            <w:r w:rsidRPr="008B78C9">
              <w:rPr>
                <w:b/>
              </w:rPr>
              <w:t xml:space="preserve">Curriculum Outcomes: </w:t>
            </w:r>
            <w:r w:rsidR="00E545E0">
              <w:rPr>
                <w:b/>
              </w:rPr>
              <w:t xml:space="preserve">    </w:t>
            </w:r>
          </w:p>
          <w:p w14:paraId="734B9299" w14:textId="7D1D03B4" w:rsidR="00EC42A5" w:rsidRPr="00A10039" w:rsidRDefault="00E23D80" w:rsidP="00A10039">
            <w:pPr>
              <w:ind w:left="142"/>
            </w:pPr>
            <w:r>
              <w:rPr>
                <w:b/>
              </w:rPr>
              <w:t>N11.04</w:t>
            </w:r>
            <w:r w:rsidR="00A10039">
              <w:rPr>
                <w:b/>
              </w:rPr>
              <w:t xml:space="preserve"> </w:t>
            </w:r>
            <w:r>
              <w:t>Determine the approximate solution of a given problem not requiring an exact answer to hundredths</w:t>
            </w:r>
            <w:r w:rsidR="00A10039" w:rsidRPr="00A10039">
              <w:t>.</w:t>
            </w:r>
            <w:r w:rsidR="000C158C">
              <w:t xml:space="preserve">  Stu</w:t>
            </w:r>
            <w:r w:rsidR="00443621">
              <w:t>d</w:t>
            </w:r>
            <w:r w:rsidR="000C158C">
              <w:t>ents</w:t>
            </w:r>
            <w:r>
              <w:t xml:space="preserve"> will estimate sums and differences.</w:t>
            </w:r>
          </w:p>
          <w:p w14:paraId="719D07ED" w14:textId="5C72D1F3" w:rsidR="00E23D80" w:rsidRDefault="00E23D80" w:rsidP="00A10039">
            <w:pPr>
              <w:ind w:left="142"/>
              <w:rPr>
                <w:b/>
              </w:rPr>
            </w:pPr>
            <w:r>
              <w:rPr>
                <w:b/>
              </w:rPr>
              <w:t xml:space="preserve">N11.05 </w:t>
            </w:r>
            <w:r>
              <w:t>Count back change for a purchase</w:t>
            </w:r>
            <w:r w:rsidRPr="00A10039">
              <w:t>.</w:t>
            </w:r>
          </w:p>
          <w:p w14:paraId="468FE16C" w14:textId="15D976CD" w:rsidR="00A10039" w:rsidRDefault="00E23D80" w:rsidP="00A10039">
            <w:pPr>
              <w:ind w:left="142"/>
            </w:pPr>
            <w:r>
              <w:rPr>
                <w:b/>
              </w:rPr>
              <w:t xml:space="preserve">N11.06 </w:t>
            </w:r>
            <w:r>
              <w:t xml:space="preserve">Determine an exact solution </w:t>
            </w:r>
            <w:r w:rsidRPr="00E23D80">
              <w:t>using mental math strategies.</w:t>
            </w:r>
            <w:r>
              <w:t xml:space="preserve"> (</w:t>
            </w:r>
            <w:proofErr w:type="gramStart"/>
            <w:r>
              <w:t>add</w:t>
            </w:r>
            <w:proofErr w:type="gramEnd"/>
            <w:r>
              <w:t xml:space="preserve"> and subtract to hundredths using personal strategies)</w:t>
            </w:r>
          </w:p>
          <w:p w14:paraId="7B045D90" w14:textId="192D01A9" w:rsidR="0086318D" w:rsidRPr="008B78C9" w:rsidRDefault="0086318D" w:rsidP="00A10039">
            <w:pPr>
              <w:ind w:left="142"/>
              <w:rPr>
                <w:b/>
              </w:rPr>
            </w:pPr>
          </w:p>
        </w:tc>
      </w:tr>
      <w:tr w:rsidR="00FE3DC3" w14:paraId="48F59FFD" w14:textId="77777777" w:rsidTr="00474AFA">
        <w:tc>
          <w:tcPr>
            <w:tcW w:w="9606" w:type="dxa"/>
            <w:gridSpan w:val="3"/>
            <w:tcBorders>
              <w:left w:val="thinThickThinSmallGap" w:sz="18" w:space="0" w:color="auto"/>
              <w:bottom w:val="single" w:sz="4" w:space="0" w:color="auto"/>
              <w:right w:val="thinThickThinSmallGap" w:sz="18" w:space="0" w:color="auto"/>
            </w:tcBorders>
          </w:tcPr>
          <w:p w14:paraId="5501B2D6" w14:textId="08E4BE49" w:rsidR="00023163" w:rsidRDefault="00E545E0">
            <w:pPr>
              <w:rPr>
                <w:b/>
              </w:rPr>
            </w:pPr>
            <w:r>
              <w:rPr>
                <w:b/>
              </w:rPr>
              <w:t>Screencast Support</w:t>
            </w:r>
            <w:r w:rsidR="00FE3DC3" w:rsidRPr="008B78C9">
              <w:rPr>
                <w:b/>
              </w:rPr>
              <w:t xml:space="preserve">: </w:t>
            </w:r>
            <w:r w:rsidR="00A75ABE">
              <w:rPr>
                <w:b/>
              </w:rPr>
              <w:t xml:space="preserve"> </w:t>
            </w:r>
          </w:p>
          <w:p w14:paraId="77EFEA5A" w14:textId="2FCF0E17" w:rsidR="00443621" w:rsidRDefault="003D3826" w:rsidP="00FB1A9B">
            <w:hyperlink r:id="rId8" w:history="1">
              <w:r w:rsidR="00D12370" w:rsidRPr="003D3826">
                <w:rPr>
                  <w:rStyle w:val="Hyperlink"/>
                </w:rPr>
                <w:t>Money</w:t>
              </w:r>
            </w:hyperlink>
            <w:r w:rsidR="00D12370">
              <w:t xml:space="preserve"> </w:t>
            </w:r>
          </w:p>
          <w:p w14:paraId="08C85800" w14:textId="711A04E5" w:rsidR="00D12370" w:rsidRDefault="000C158C" w:rsidP="00FB1A9B">
            <w:r>
              <w:t xml:space="preserve"> </w:t>
            </w:r>
          </w:p>
          <w:p w14:paraId="4A64B888" w14:textId="77777777" w:rsidR="00D12370" w:rsidRDefault="00D12370" w:rsidP="00FB1A9B"/>
          <w:p w14:paraId="67D363E3" w14:textId="77777777" w:rsidR="003D3826" w:rsidRDefault="003D3826" w:rsidP="00FB1A9B">
            <w:hyperlink r:id="rId9" w:history="1">
              <w:r w:rsidRPr="003D3826">
                <w:rPr>
                  <w:rStyle w:val="Hyperlink"/>
                </w:rPr>
                <w:t>Estimating and Adding Hundredths</w:t>
              </w:r>
            </w:hyperlink>
          </w:p>
          <w:p w14:paraId="28F867CF" w14:textId="5AEAA940" w:rsidR="00FB1A9B" w:rsidRPr="000C158C" w:rsidRDefault="003D3826" w:rsidP="00FB1A9B">
            <w:pPr>
              <w:rPr>
                <w:sz w:val="20"/>
                <w:szCs w:val="20"/>
              </w:rPr>
            </w:pPr>
            <w:r>
              <w:t xml:space="preserve"> </w:t>
            </w:r>
            <w:r w:rsidR="000C158C">
              <w:t xml:space="preserve"> </w:t>
            </w:r>
            <w:r w:rsidR="000C158C">
              <w:rPr>
                <w:sz w:val="20"/>
                <w:szCs w:val="20"/>
              </w:rPr>
              <w:t xml:space="preserve"> </w:t>
            </w:r>
          </w:p>
          <w:p w14:paraId="5C97071A" w14:textId="77777777" w:rsidR="00FB1A9B" w:rsidRPr="000C158C" w:rsidRDefault="00FB1A9B">
            <w:pPr>
              <w:rPr>
                <w:b/>
                <w:sz w:val="20"/>
                <w:szCs w:val="20"/>
              </w:rPr>
            </w:pPr>
          </w:p>
          <w:p w14:paraId="44CE07F0" w14:textId="77777777" w:rsidR="003D3826" w:rsidRDefault="003D3826" w:rsidP="00374191">
            <w:hyperlink r:id="rId10" w:history="1">
              <w:r w:rsidRPr="003D3826">
                <w:rPr>
                  <w:rStyle w:val="Hyperlink"/>
                </w:rPr>
                <w:t>Subtracting Decimals Using Base Ten Blocks</w:t>
              </w:r>
            </w:hyperlink>
          </w:p>
          <w:p w14:paraId="06575FD2" w14:textId="48B341E8" w:rsidR="009C4FBA" w:rsidRDefault="00A705E2" w:rsidP="00374191">
            <w:r>
              <w:t xml:space="preserve"> </w:t>
            </w:r>
            <w:bookmarkStart w:id="0" w:name="_GoBack"/>
            <w:bookmarkEnd w:id="0"/>
            <w:r w:rsidR="000C158C">
              <w:rPr>
                <w:sz w:val="20"/>
                <w:szCs w:val="20"/>
              </w:rPr>
              <w:t xml:space="preserve"> </w:t>
            </w:r>
          </w:p>
          <w:p w14:paraId="0D4FC999" w14:textId="47EDBC23" w:rsidR="00A705E2" w:rsidRPr="004F1BFD" w:rsidRDefault="00A705E2" w:rsidP="00374191"/>
        </w:tc>
      </w:tr>
      <w:tr w:rsidR="008B78C9" w14:paraId="3429BB29" w14:textId="77777777" w:rsidTr="008E5B4A">
        <w:trPr>
          <w:trHeight w:val="4952"/>
        </w:trPr>
        <w:tc>
          <w:tcPr>
            <w:tcW w:w="9606" w:type="dxa"/>
            <w:gridSpan w:val="3"/>
            <w:tcBorders>
              <w:left w:val="thinThickThinSmallGap" w:sz="18" w:space="0" w:color="auto"/>
              <w:right w:val="thinThickThinSmallGap" w:sz="18" w:space="0" w:color="auto"/>
            </w:tcBorders>
          </w:tcPr>
          <w:p w14:paraId="6B90B42D" w14:textId="40070098" w:rsidR="008B78C9" w:rsidRDefault="005253E3">
            <w:pPr>
              <w:rPr>
                <w:b/>
              </w:rPr>
            </w:pPr>
            <w:r>
              <w:rPr>
                <w:b/>
              </w:rPr>
              <w:t xml:space="preserve">Resources/AT Tips: </w:t>
            </w:r>
          </w:p>
          <w:p w14:paraId="2D9D6551" w14:textId="571681C7" w:rsidR="004A21FE" w:rsidRDefault="00BA2150">
            <w:r>
              <w:t>-</w:t>
            </w:r>
            <w:r w:rsidR="00444C0A">
              <w:t xml:space="preserve"> </w:t>
            </w:r>
            <w:proofErr w:type="spellStart"/>
            <w:proofErr w:type="gramStart"/>
            <w:r w:rsidR="004A21FE">
              <w:t>iPads</w:t>
            </w:r>
            <w:proofErr w:type="spellEnd"/>
            <w:proofErr w:type="gramEnd"/>
            <w:r w:rsidR="004F1BFD">
              <w:t xml:space="preserve"> </w:t>
            </w:r>
            <w:r w:rsidR="002562C0">
              <w:t>:</w:t>
            </w:r>
            <w:r w:rsidR="009601C2">
              <w:t xml:space="preserve"> Explain Everything App  </w:t>
            </w:r>
            <w:r w:rsidR="009601C2">
              <w:rPr>
                <w:rFonts w:ascii="Helvetica" w:hAnsi="Helvetica" w:cs="Helvetica"/>
                <w:noProof/>
              </w:rPr>
              <w:drawing>
                <wp:inline distT="0" distB="0" distL="0" distR="0" wp14:anchorId="4F68B944" wp14:editId="7F983E31">
                  <wp:extent cx="457200" cy="457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sidR="002562C0">
              <w:t xml:space="preserve">   App </w:t>
            </w:r>
            <w:proofErr w:type="spellStart"/>
            <w:r w:rsidR="002562C0" w:rsidRPr="00413CA5">
              <w:rPr>
                <w:b/>
              </w:rPr>
              <w:t>Showbie</w:t>
            </w:r>
            <w:proofErr w:type="spellEnd"/>
            <w:r w:rsidR="002562C0">
              <w:rPr>
                <w:b/>
              </w:rPr>
              <w:t xml:space="preserve">   </w:t>
            </w:r>
            <w:r w:rsidR="002562C0">
              <w:rPr>
                <w:rFonts w:ascii="Helvetica" w:hAnsi="Helvetica" w:cs="Helvetica"/>
                <w:noProof/>
              </w:rPr>
              <w:drawing>
                <wp:inline distT="0" distB="0" distL="0" distR="0" wp14:anchorId="58E4AA19" wp14:editId="575E7838">
                  <wp:extent cx="495300" cy="495300"/>
                  <wp:effectExtent l="0" t="0" r="12700" b="1270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5457" cy="495457"/>
                          </a:xfrm>
                          <a:prstGeom prst="rect">
                            <a:avLst/>
                          </a:prstGeom>
                          <a:noFill/>
                          <a:ln>
                            <a:noFill/>
                          </a:ln>
                        </pic:spPr>
                      </pic:pic>
                    </a:graphicData>
                  </a:graphic>
                </wp:inline>
              </w:drawing>
            </w:r>
            <w:r w:rsidR="002562C0">
              <w:rPr>
                <w:b/>
              </w:rPr>
              <w:t xml:space="preserve">  </w:t>
            </w:r>
            <w:r w:rsidR="002562C0">
              <w:t xml:space="preserve">      </w:t>
            </w:r>
          </w:p>
          <w:p w14:paraId="1E277BB8" w14:textId="4F013004" w:rsidR="00C22E8A" w:rsidRPr="00444C0A" w:rsidRDefault="003847C2">
            <w:r w:rsidRPr="00444C0A">
              <w:t>-</w:t>
            </w:r>
            <w:r w:rsidR="00C22E8A" w:rsidRPr="00444C0A">
              <w:t xml:space="preserve"> </w:t>
            </w:r>
            <w:r w:rsidR="00444C0A" w:rsidRPr="00444C0A">
              <w:t>Math Sense 4 text</w:t>
            </w:r>
            <w:r w:rsidR="00BE5F98">
              <w:t xml:space="preserve"> </w:t>
            </w:r>
            <w:r w:rsidR="00DA7873">
              <w:t>p. 210</w:t>
            </w:r>
            <w:r w:rsidR="00A460BF">
              <w:t>, 211</w:t>
            </w:r>
          </w:p>
          <w:p w14:paraId="0BE51CFE" w14:textId="1D5ACF28" w:rsidR="003E65AC" w:rsidRDefault="00E23D80">
            <w:r>
              <w:t>-Decimal place value mat – label it to make it a money place value chart</w:t>
            </w:r>
          </w:p>
          <w:p w14:paraId="3FC9F950" w14:textId="7E0011FA" w:rsidR="00E23D80" w:rsidRDefault="00DA5A39">
            <w:r>
              <w:t>- P</w:t>
            </w:r>
            <w:r w:rsidR="00E23D80">
              <w:t>lay money</w:t>
            </w:r>
          </w:p>
          <w:p w14:paraId="439068A4" w14:textId="160B3831" w:rsidR="005B71D8" w:rsidRDefault="005B71D8">
            <w:r>
              <w:t>-Adding and Subtracting Activity Sheet (below)</w:t>
            </w:r>
          </w:p>
          <w:p w14:paraId="55D2726F" w14:textId="04CDD49C" w:rsidR="00AD0E60" w:rsidRDefault="00AD0E60">
            <w:pPr>
              <w:rPr>
                <w:b/>
              </w:rPr>
            </w:pPr>
            <w:r>
              <w:t>-</w:t>
            </w:r>
            <w:r w:rsidRPr="00AD0E60">
              <w:rPr>
                <w:b/>
              </w:rPr>
              <w:t xml:space="preserve"> </w:t>
            </w:r>
            <w:r w:rsidRPr="00AD0E60">
              <w:t>Pearson i</w:t>
            </w:r>
            <w:r w:rsidRPr="00AD0E60">
              <w:rPr>
                <w:b/>
              </w:rPr>
              <w:t xml:space="preserve">nteractive </w:t>
            </w:r>
            <w:r w:rsidR="0068747C">
              <w:rPr>
                <w:b/>
              </w:rPr>
              <w:t>money tool (</w:t>
            </w:r>
            <w:proofErr w:type="spellStart"/>
            <w:r w:rsidR="0068747C">
              <w:rPr>
                <w:b/>
              </w:rPr>
              <w:t>nsvs</w:t>
            </w:r>
            <w:proofErr w:type="spellEnd"/>
            <w:r w:rsidR="0068747C">
              <w:rPr>
                <w:b/>
              </w:rPr>
              <w:t xml:space="preserve"> site)</w:t>
            </w:r>
            <w:r w:rsidR="00443621">
              <w:rPr>
                <w:b/>
              </w:rPr>
              <w:t xml:space="preserve"> – </w:t>
            </w:r>
            <w:r w:rsidR="00443621" w:rsidRPr="00443621">
              <w:t>use to demonstrate</w:t>
            </w:r>
          </w:p>
          <w:p w14:paraId="0E7CF5DE" w14:textId="439E1C0C" w:rsidR="0068747C" w:rsidRDefault="0068747C">
            <w:r>
              <w:rPr>
                <w:noProof/>
              </w:rPr>
              <w:drawing>
                <wp:inline distT="0" distB="0" distL="0" distR="0" wp14:anchorId="006FCBC8" wp14:editId="12996818">
                  <wp:extent cx="1371600" cy="844793"/>
                  <wp:effectExtent l="0" t="0" r="0" b="0"/>
                  <wp:docPr id="8" name="Picture 1" descr="HD:Users:lorna:Desktop:Screen Shot 2015-07-12 at 11.59.09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Users:lorna:Desktop:Screen Shot 2015-07-12 at 11.59.09 AM.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71807" cy="844921"/>
                          </a:xfrm>
                          <a:prstGeom prst="rect">
                            <a:avLst/>
                          </a:prstGeom>
                          <a:noFill/>
                          <a:ln>
                            <a:noFill/>
                          </a:ln>
                        </pic:spPr>
                      </pic:pic>
                    </a:graphicData>
                  </a:graphic>
                </wp:inline>
              </w:drawing>
            </w:r>
          </w:p>
          <w:p w14:paraId="52AAC58D" w14:textId="77777777" w:rsidR="008E5B4A" w:rsidRDefault="008E5B4A" w:rsidP="008E5B4A"/>
          <w:p w14:paraId="76AF596F" w14:textId="77777777" w:rsidR="008E5B4A" w:rsidRDefault="008E5B4A" w:rsidP="008E5B4A">
            <w:r>
              <w:t xml:space="preserve">    </w:t>
            </w:r>
          </w:p>
          <w:p w14:paraId="67AE9810" w14:textId="77777777" w:rsidR="008E5B4A" w:rsidRDefault="008E5B4A" w:rsidP="008E5B4A"/>
          <w:p w14:paraId="300C9DA4" w14:textId="77777777" w:rsidR="008E5B4A" w:rsidRDefault="008E5B4A" w:rsidP="008E5B4A"/>
          <w:p w14:paraId="7C698158" w14:textId="52D2A922" w:rsidR="008E5B4A" w:rsidRDefault="008E5B4A" w:rsidP="008E5B4A">
            <w:r>
              <w:t xml:space="preserve">- </w:t>
            </w:r>
            <w:r w:rsidRPr="008E5B4A">
              <w:rPr>
                <w:b/>
              </w:rPr>
              <w:t>Money / Place Value chart</w:t>
            </w:r>
            <w:r>
              <w:t xml:space="preserve">           </w:t>
            </w:r>
          </w:p>
          <w:tbl>
            <w:tblPr>
              <w:tblStyle w:val="TableGrid"/>
              <w:tblW w:w="0" w:type="auto"/>
              <w:tblLayout w:type="fixed"/>
              <w:tblLook w:val="04A0" w:firstRow="1" w:lastRow="0" w:firstColumn="1" w:lastColumn="0" w:noHBand="0" w:noVBand="1"/>
            </w:tblPr>
            <w:tblGrid>
              <w:gridCol w:w="1863"/>
              <w:gridCol w:w="1863"/>
              <w:gridCol w:w="1863"/>
            </w:tblGrid>
            <w:tr w:rsidR="008E5B4A" w14:paraId="1F60CA4B" w14:textId="77777777" w:rsidTr="008E5B4A">
              <w:trPr>
                <w:trHeight w:val="540"/>
              </w:trPr>
              <w:tc>
                <w:tcPr>
                  <w:tcW w:w="1863" w:type="dxa"/>
                </w:tcPr>
                <w:p w14:paraId="769405FA" w14:textId="77777777" w:rsidR="008E5B4A" w:rsidRDefault="008E5B4A" w:rsidP="001960B4"/>
                <w:p w14:paraId="27B62F26" w14:textId="77777777" w:rsidR="008E5B4A" w:rsidRDefault="008E5B4A" w:rsidP="001960B4">
                  <w:r>
                    <w:t xml:space="preserve">               Dollars</w:t>
                  </w:r>
                </w:p>
                <w:p w14:paraId="133B8ADE" w14:textId="77777777" w:rsidR="008E5B4A" w:rsidRDefault="008E5B4A" w:rsidP="001960B4">
                  <w:r>
                    <w:t xml:space="preserve">               (Ones)</w:t>
                  </w:r>
                </w:p>
                <w:p w14:paraId="6E4B13C1" w14:textId="77777777" w:rsidR="008E5B4A" w:rsidRDefault="008E5B4A" w:rsidP="001960B4"/>
              </w:tc>
              <w:tc>
                <w:tcPr>
                  <w:tcW w:w="1863" w:type="dxa"/>
                </w:tcPr>
                <w:p w14:paraId="5141BA4A" w14:textId="77777777" w:rsidR="008E5B4A" w:rsidRDefault="008E5B4A" w:rsidP="001960B4"/>
                <w:p w14:paraId="6194875E" w14:textId="77777777" w:rsidR="008E5B4A" w:rsidRDefault="008E5B4A" w:rsidP="001960B4">
                  <w:r>
                    <w:t xml:space="preserve">        Dimes</w:t>
                  </w:r>
                </w:p>
                <w:p w14:paraId="1A19FCDD" w14:textId="77777777" w:rsidR="008E5B4A" w:rsidRDefault="008E5B4A" w:rsidP="001960B4">
                  <w:r>
                    <w:t xml:space="preserve">      (Tenths)</w:t>
                  </w:r>
                </w:p>
              </w:tc>
              <w:tc>
                <w:tcPr>
                  <w:tcW w:w="1863" w:type="dxa"/>
                </w:tcPr>
                <w:p w14:paraId="72066A59" w14:textId="77777777" w:rsidR="008E5B4A" w:rsidRDefault="008E5B4A" w:rsidP="001960B4"/>
                <w:p w14:paraId="7B2ABDC8" w14:textId="77777777" w:rsidR="008E5B4A" w:rsidRDefault="008E5B4A" w:rsidP="001960B4">
                  <w:r>
                    <w:t xml:space="preserve">      Pennies</w:t>
                  </w:r>
                </w:p>
                <w:p w14:paraId="31BF9FC3" w14:textId="77777777" w:rsidR="008E5B4A" w:rsidRDefault="008E5B4A" w:rsidP="001960B4">
                  <w:r>
                    <w:t xml:space="preserve">   (Hundredths)</w:t>
                  </w:r>
                </w:p>
              </w:tc>
            </w:tr>
            <w:tr w:rsidR="008E5B4A" w14:paraId="34C152B4" w14:textId="77777777" w:rsidTr="008E5B4A">
              <w:trPr>
                <w:trHeight w:val="1126"/>
              </w:trPr>
              <w:tc>
                <w:tcPr>
                  <w:tcW w:w="1863" w:type="dxa"/>
                </w:tcPr>
                <w:p w14:paraId="5F3D598A" w14:textId="77777777" w:rsidR="008E5B4A" w:rsidRDefault="008E5B4A" w:rsidP="001960B4"/>
                <w:p w14:paraId="4FA0E91C" w14:textId="77777777" w:rsidR="008E5B4A" w:rsidRDefault="008E5B4A" w:rsidP="001960B4"/>
                <w:p w14:paraId="6B1BB92D" w14:textId="77777777" w:rsidR="008E5B4A" w:rsidRDefault="008E5B4A" w:rsidP="001960B4">
                  <w:r>
                    <w:t xml:space="preserve">                   2</w:t>
                  </w:r>
                </w:p>
                <w:p w14:paraId="219BE3AB" w14:textId="77777777" w:rsidR="008E5B4A" w:rsidRDefault="008E5B4A" w:rsidP="001960B4"/>
                <w:p w14:paraId="7479D562" w14:textId="77777777" w:rsidR="008E5B4A" w:rsidRDefault="008E5B4A" w:rsidP="001960B4"/>
                <w:p w14:paraId="00FC0EA3" w14:textId="77777777" w:rsidR="008E5B4A" w:rsidRDefault="008E5B4A" w:rsidP="001960B4"/>
                <w:p w14:paraId="60CA2468" w14:textId="77777777" w:rsidR="008E5B4A" w:rsidRDefault="008E5B4A" w:rsidP="001960B4"/>
                <w:p w14:paraId="45E39587" w14:textId="77777777" w:rsidR="008E5B4A" w:rsidRDefault="008E5B4A" w:rsidP="001960B4"/>
              </w:tc>
              <w:tc>
                <w:tcPr>
                  <w:tcW w:w="1863" w:type="dxa"/>
                </w:tcPr>
                <w:p w14:paraId="46EC48FD" w14:textId="77777777" w:rsidR="008E5B4A" w:rsidRDefault="008E5B4A" w:rsidP="001960B4"/>
                <w:p w14:paraId="71B8EFCB" w14:textId="77777777" w:rsidR="008E5B4A" w:rsidRDefault="008E5B4A" w:rsidP="001960B4"/>
                <w:p w14:paraId="5ED42F70" w14:textId="77777777" w:rsidR="008E5B4A" w:rsidRDefault="008E5B4A" w:rsidP="001960B4">
                  <w:r>
                    <w:t xml:space="preserve">                   1</w:t>
                  </w:r>
                </w:p>
              </w:tc>
              <w:tc>
                <w:tcPr>
                  <w:tcW w:w="1863" w:type="dxa"/>
                </w:tcPr>
                <w:p w14:paraId="0D2CBCB9" w14:textId="77777777" w:rsidR="008E5B4A" w:rsidRDefault="008E5B4A" w:rsidP="001960B4"/>
                <w:p w14:paraId="0850C14E" w14:textId="77777777" w:rsidR="008E5B4A" w:rsidRDefault="008E5B4A" w:rsidP="001960B4"/>
                <w:p w14:paraId="1D147460" w14:textId="77777777" w:rsidR="008E5B4A" w:rsidRDefault="008E5B4A" w:rsidP="001960B4">
                  <w:r>
                    <w:t xml:space="preserve">                  5</w:t>
                  </w:r>
                </w:p>
              </w:tc>
            </w:tr>
          </w:tbl>
          <w:p w14:paraId="778E9655" w14:textId="77777777" w:rsidR="008E5B4A" w:rsidRDefault="008E5B4A" w:rsidP="008E5B4A"/>
          <w:p w14:paraId="342A3E01" w14:textId="32018090" w:rsidR="008E5B4A" w:rsidRDefault="008E5B4A" w:rsidP="008E5B4A">
            <w:r>
              <w:t>$2.15  - 2 dollars, 15cents</w:t>
            </w:r>
          </w:p>
          <w:p w14:paraId="1002B372" w14:textId="77777777" w:rsidR="008E5B4A" w:rsidRDefault="008E5B4A"/>
          <w:p w14:paraId="0628A9C6" w14:textId="58C65976" w:rsidR="00B2553B" w:rsidRDefault="00B2553B"/>
          <w:p w14:paraId="7940FE1C" w14:textId="64F60471" w:rsidR="004F1BFD" w:rsidRDefault="004F1BFD"/>
          <w:p w14:paraId="4D61669E" w14:textId="10311189" w:rsidR="004F1BFD" w:rsidRPr="00403BAA" w:rsidRDefault="004F1BFD">
            <w:pPr>
              <w:rPr>
                <w:b/>
              </w:rPr>
            </w:pPr>
          </w:p>
          <w:p w14:paraId="419F0D48" w14:textId="67C8E6E0" w:rsidR="00BA2150" w:rsidRDefault="00BA2150"/>
          <w:p w14:paraId="18D811A6" w14:textId="21A064C6" w:rsidR="00A54A3A" w:rsidRPr="00BE5F98" w:rsidRDefault="00BE5F98" w:rsidP="00950EB8">
            <w:pPr>
              <w:rPr>
                <w:b/>
              </w:rPr>
            </w:pPr>
            <w:r>
              <w:rPr>
                <w:b/>
              </w:rPr>
              <w:t xml:space="preserve">        </w:t>
            </w:r>
          </w:p>
        </w:tc>
      </w:tr>
      <w:tr w:rsidR="008B78C9" w14:paraId="52DFB6DD" w14:textId="77777777" w:rsidTr="00474AFA">
        <w:trPr>
          <w:trHeight w:val="395"/>
        </w:trPr>
        <w:tc>
          <w:tcPr>
            <w:tcW w:w="7484" w:type="dxa"/>
            <w:gridSpan w:val="2"/>
            <w:tcBorders>
              <w:left w:val="thinThickThinSmallGap" w:sz="18" w:space="0" w:color="auto"/>
            </w:tcBorders>
          </w:tcPr>
          <w:p w14:paraId="1F2CC50F" w14:textId="77777777" w:rsidR="008B78C9" w:rsidRPr="008B78C9" w:rsidRDefault="008B78C9" w:rsidP="005253E3">
            <w:pPr>
              <w:rPr>
                <w:b/>
                <w:sz w:val="28"/>
                <w:szCs w:val="28"/>
              </w:rPr>
            </w:pPr>
            <w:r w:rsidRPr="005253E3">
              <w:rPr>
                <w:b/>
                <w:sz w:val="36"/>
                <w:szCs w:val="36"/>
              </w:rPr>
              <w:lastRenderedPageBreak/>
              <w:t>Lesson Procedure</w:t>
            </w:r>
          </w:p>
        </w:tc>
        <w:tc>
          <w:tcPr>
            <w:tcW w:w="2122" w:type="dxa"/>
            <w:tcBorders>
              <w:right w:val="thinThickThinSmallGap" w:sz="18" w:space="0" w:color="auto"/>
            </w:tcBorders>
          </w:tcPr>
          <w:p w14:paraId="2AF6A333" w14:textId="53890712" w:rsidR="008B78C9" w:rsidRPr="008B78C9" w:rsidRDefault="008B78C9" w:rsidP="005253E3">
            <w:pPr>
              <w:rPr>
                <w:b/>
                <w:sz w:val="28"/>
                <w:szCs w:val="28"/>
              </w:rPr>
            </w:pPr>
            <w:r w:rsidRPr="008B78C9">
              <w:rPr>
                <w:b/>
                <w:sz w:val="28"/>
                <w:szCs w:val="28"/>
              </w:rPr>
              <w:t>21</w:t>
            </w:r>
            <w:r w:rsidRPr="008B78C9">
              <w:rPr>
                <w:b/>
                <w:sz w:val="28"/>
                <w:szCs w:val="28"/>
                <w:vertAlign w:val="superscript"/>
              </w:rPr>
              <w:t xml:space="preserve">st </w:t>
            </w:r>
            <w:r w:rsidRPr="008B78C9">
              <w:rPr>
                <w:b/>
                <w:sz w:val="28"/>
                <w:szCs w:val="28"/>
              </w:rPr>
              <w:t>Century Skills</w:t>
            </w:r>
          </w:p>
        </w:tc>
      </w:tr>
      <w:tr w:rsidR="008B78C9" w14:paraId="03B5DED3" w14:textId="77777777" w:rsidTr="002D1831">
        <w:trPr>
          <w:trHeight w:val="699"/>
        </w:trPr>
        <w:tc>
          <w:tcPr>
            <w:tcW w:w="7484" w:type="dxa"/>
            <w:gridSpan w:val="2"/>
            <w:tcBorders>
              <w:left w:val="thinThickThinSmallGap" w:sz="18" w:space="0" w:color="auto"/>
            </w:tcBorders>
          </w:tcPr>
          <w:p w14:paraId="60AD7A91" w14:textId="2AF6E091" w:rsidR="008B78C9" w:rsidRPr="005253E3" w:rsidRDefault="008B78C9">
            <w:pPr>
              <w:rPr>
                <w:b/>
              </w:rPr>
            </w:pPr>
            <w:r w:rsidRPr="005253E3">
              <w:rPr>
                <w:b/>
              </w:rPr>
              <w:t xml:space="preserve">I do: </w:t>
            </w:r>
          </w:p>
          <w:p w14:paraId="7E266D78" w14:textId="2D3F1F68" w:rsidR="008B78C9" w:rsidRDefault="00BF1B9E">
            <w:pPr>
              <w:rPr>
                <w:b/>
              </w:rPr>
            </w:pPr>
            <w:r w:rsidRPr="004A21FE">
              <w:rPr>
                <w:b/>
              </w:rPr>
              <w:t>Activate Prior Knowledge</w:t>
            </w:r>
          </w:p>
          <w:p w14:paraId="6712480D" w14:textId="77777777" w:rsidR="00CE61C9" w:rsidRDefault="00473588" w:rsidP="00473588">
            <w:pPr>
              <w:pStyle w:val="ListParagraph"/>
              <w:numPr>
                <w:ilvl w:val="0"/>
                <w:numId w:val="17"/>
              </w:numPr>
            </w:pPr>
            <w:r>
              <w:t xml:space="preserve">Review the value of base ten blocks </w:t>
            </w:r>
            <w:r w:rsidRPr="00473588">
              <w:rPr>
                <w:b/>
              </w:rPr>
              <w:t>when modeling decimals</w:t>
            </w:r>
            <w:r>
              <w:t>.</w:t>
            </w:r>
          </w:p>
          <w:p w14:paraId="3326C207" w14:textId="77777777" w:rsidR="00FC21BE" w:rsidRDefault="00DD6CBA" w:rsidP="00FC21BE">
            <w:pPr>
              <w:pStyle w:val="ListParagraph"/>
            </w:pPr>
            <w:r>
              <w:t>(</w:t>
            </w:r>
            <w:proofErr w:type="gramStart"/>
            <w:r>
              <w:t>flat</w:t>
            </w:r>
            <w:proofErr w:type="gramEnd"/>
            <w:r>
              <w:t>= 1whole , rod= 1 tenth</w:t>
            </w:r>
            <w:r w:rsidR="00DA5A39">
              <w:t>, unit cube = 1 hundredth</w:t>
            </w:r>
            <w:r>
              <w:t>)</w:t>
            </w:r>
            <w:r w:rsidR="00473588">
              <w:t>.</w:t>
            </w:r>
            <w:r>
              <w:t xml:space="preserve">  Demonstrate using </w:t>
            </w:r>
            <w:r w:rsidRPr="00FC21BE">
              <w:rPr>
                <w:b/>
              </w:rPr>
              <w:t xml:space="preserve">concrete </w:t>
            </w:r>
            <w:r>
              <w:t>base ten blocks.</w:t>
            </w:r>
          </w:p>
          <w:p w14:paraId="72F8F0F6" w14:textId="70EE554A" w:rsidR="00FC21BE" w:rsidRDefault="00FC21BE" w:rsidP="00FC21BE">
            <w:pPr>
              <w:pStyle w:val="ListParagraph"/>
              <w:rPr>
                <w:b/>
              </w:rPr>
            </w:pPr>
            <w:r w:rsidRPr="00FC21BE">
              <w:rPr>
                <w:b/>
              </w:rPr>
              <w:t xml:space="preserve">Demonstrate </w:t>
            </w:r>
            <w:r w:rsidRPr="00FC21BE">
              <w:t>using</w:t>
            </w:r>
            <w:r w:rsidRPr="00FC21BE">
              <w:rPr>
                <w:b/>
              </w:rPr>
              <w:t xml:space="preserve"> Pearson interactive base ten blocks </w:t>
            </w:r>
            <w:r w:rsidRPr="00FC21BE">
              <w:t xml:space="preserve">also. </w:t>
            </w:r>
            <w:r w:rsidRPr="00FC21BE">
              <w:rPr>
                <w:b/>
              </w:rPr>
              <w:t>(</w:t>
            </w:r>
            <w:proofErr w:type="spellStart"/>
            <w:proofErr w:type="gramStart"/>
            <w:r w:rsidRPr="00FC21BE">
              <w:rPr>
                <w:b/>
              </w:rPr>
              <w:t>nsvs</w:t>
            </w:r>
            <w:proofErr w:type="spellEnd"/>
            <w:proofErr w:type="gramEnd"/>
            <w:r w:rsidRPr="00FC21BE">
              <w:rPr>
                <w:b/>
              </w:rPr>
              <w:t xml:space="preserve"> site)</w:t>
            </w:r>
          </w:p>
          <w:p w14:paraId="1AAA42C1" w14:textId="0E559492" w:rsidR="00FC21BE" w:rsidRPr="00FC21BE" w:rsidRDefault="00FC21BE" w:rsidP="00FC21BE">
            <w:pPr>
              <w:pStyle w:val="ListParagraph"/>
              <w:numPr>
                <w:ilvl w:val="0"/>
                <w:numId w:val="17"/>
              </w:numPr>
            </w:pPr>
            <w:r w:rsidRPr="00FC21BE">
              <w:rPr>
                <w:b/>
              </w:rPr>
              <w:t xml:space="preserve">Review </w:t>
            </w:r>
            <w:r>
              <w:t xml:space="preserve">how to estimate to the nearest dollar. </w:t>
            </w:r>
          </w:p>
          <w:p w14:paraId="595A8B5C" w14:textId="5D2404E7" w:rsidR="00473588" w:rsidRDefault="00FC21BE" w:rsidP="00FC21BE">
            <w:pPr>
              <w:pStyle w:val="ListParagraph"/>
              <w:numPr>
                <w:ilvl w:val="0"/>
                <w:numId w:val="17"/>
              </w:numPr>
            </w:pPr>
            <w:r>
              <w:t>Discuss</w:t>
            </w:r>
            <w:r w:rsidRPr="00FC21BE">
              <w:t xml:space="preserve"> the fact</w:t>
            </w:r>
            <w:r>
              <w:rPr>
                <w:b/>
              </w:rPr>
              <w:t xml:space="preserve"> </w:t>
            </w:r>
            <w:r w:rsidRPr="00FC21BE">
              <w:t>that money uses bas</w:t>
            </w:r>
            <w:r w:rsidR="00443621">
              <w:t>e</w:t>
            </w:r>
            <w:r w:rsidRPr="00FC21BE">
              <w:t xml:space="preserve"> ten with tenths and hundredths.</w:t>
            </w:r>
          </w:p>
          <w:p w14:paraId="3007A621" w14:textId="307D0EE4" w:rsidR="00FC21BE" w:rsidRDefault="00FC21BE" w:rsidP="00FC21BE">
            <w:pPr>
              <w:pStyle w:val="ListParagraph"/>
              <w:numPr>
                <w:ilvl w:val="0"/>
                <w:numId w:val="17"/>
              </w:numPr>
            </w:pPr>
            <w:r>
              <w:t>Review the value of each coin and bill.</w:t>
            </w:r>
          </w:p>
          <w:p w14:paraId="0B2465EB" w14:textId="77777777" w:rsidR="00FC21BE" w:rsidRPr="00FC21BE" w:rsidRDefault="00FC21BE" w:rsidP="00FC21BE"/>
          <w:p w14:paraId="19CF890D" w14:textId="1ED931C2" w:rsidR="00473588" w:rsidRDefault="00FC21BE" w:rsidP="00473588">
            <w:pPr>
              <w:pStyle w:val="ListParagraph"/>
            </w:pPr>
            <w:r>
              <w:rPr>
                <w:b/>
                <w:noProof/>
              </w:rPr>
              <w:drawing>
                <wp:inline distT="0" distB="0" distL="0" distR="0" wp14:anchorId="0D569727" wp14:editId="04D19092">
                  <wp:extent cx="2286000" cy="1412007"/>
                  <wp:effectExtent l="0" t="0" r="0" b="10795"/>
                  <wp:docPr id="2" name="Picture 1" descr="HD:Users:lorna:Desktop:Screen Shot 2015-07-12 at 11.27.53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Users:lorna:Desktop:Screen Shot 2015-07-12 at 11.27.53 AM.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86993" cy="1412621"/>
                          </a:xfrm>
                          <a:prstGeom prst="rect">
                            <a:avLst/>
                          </a:prstGeom>
                          <a:noFill/>
                          <a:ln>
                            <a:noFill/>
                          </a:ln>
                        </pic:spPr>
                      </pic:pic>
                    </a:graphicData>
                  </a:graphic>
                </wp:inline>
              </w:drawing>
            </w:r>
          </w:p>
        </w:tc>
        <w:tc>
          <w:tcPr>
            <w:tcW w:w="2122" w:type="dxa"/>
            <w:tcBorders>
              <w:right w:val="thinThickThinSmallGap" w:sz="18" w:space="0" w:color="auto"/>
            </w:tcBorders>
          </w:tcPr>
          <w:p w14:paraId="1380115C" w14:textId="5B7C15C0" w:rsidR="008B78C9" w:rsidRPr="008B78C9" w:rsidRDefault="005253E3" w:rsidP="000A773F">
            <w:pPr>
              <w:rPr>
                <w:sz w:val="20"/>
                <w:szCs w:val="20"/>
              </w:rPr>
            </w:pPr>
            <w:r>
              <w:rPr>
                <w:sz w:val="20"/>
                <w:szCs w:val="20"/>
              </w:rPr>
              <w:t xml:space="preserve"> </w:t>
            </w:r>
            <w:proofErr w:type="gramStart"/>
            <w:r w:rsidR="008B78C9" w:rsidRPr="008B78C9">
              <w:rPr>
                <w:rFonts w:eastAsia="ＭＳ ゴシック"/>
                <w:color w:val="000000"/>
                <w:sz w:val="20"/>
                <w:szCs w:val="20"/>
              </w:rPr>
              <w:t>find</w:t>
            </w:r>
            <w:proofErr w:type="gramEnd"/>
            <w:r w:rsidR="008B78C9" w:rsidRPr="008B78C9">
              <w:rPr>
                <w:rFonts w:eastAsia="ＭＳ ゴシック"/>
                <w:color w:val="000000"/>
                <w:sz w:val="20"/>
                <w:szCs w:val="20"/>
              </w:rPr>
              <w:t>, validate</w:t>
            </w:r>
          </w:p>
          <w:p w14:paraId="3326B450" w14:textId="3C6F9EE1" w:rsidR="008B78C9" w:rsidRPr="008B78C9" w:rsidRDefault="008B78C9" w:rsidP="000A773F">
            <w:pPr>
              <w:rPr>
                <w:sz w:val="20"/>
                <w:szCs w:val="20"/>
              </w:rPr>
            </w:pPr>
            <w:r w:rsidRPr="008B78C9">
              <w:rPr>
                <w:rFonts w:eastAsia="ＭＳ ゴシック"/>
                <w:color w:val="000000"/>
                <w:sz w:val="20"/>
                <w:szCs w:val="20"/>
              </w:rPr>
              <w:t xml:space="preserve"> </w:t>
            </w:r>
            <w:proofErr w:type="gramStart"/>
            <w:r w:rsidRPr="008B78C9">
              <w:rPr>
                <w:rFonts w:eastAsia="ＭＳ ゴシック"/>
                <w:color w:val="000000"/>
                <w:sz w:val="20"/>
                <w:szCs w:val="20"/>
              </w:rPr>
              <w:t>remember</w:t>
            </w:r>
            <w:proofErr w:type="gramEnd"/>
            <w:r w:rsidRPr="008B78C9">
              <w:rPr>
                <w:rFonts w:eastAsia="ＭＳ ゴシック"/>
                <w:color w:val="000000"/>
                <w:sz w:val="20"/>
                <w:szCs w:val="20"/>
              </w:rPr>
              <w:t xml:space="preserve">, understand </w:t>
            </w:r>
          </w:p>
          <w:p w14:paraId="6EE03C3F" w14:textId="26A229F2" w:rsidR="008B78C9" w:rsidRPr="008B78C9" w:rsidRDefault="00A54A3A" w:rsidP="000A773F">
            <w:pPr>
              <w:rPr>
                <w:rFonts w:eastAsia="ＭＳ ゴシック"/>
                <w:color w:val="000000"/>
                <w:sz w:val="20"/>
                <w:szCs w:val="20"/>
              </w:rPr>
            </w:pPr>
            <w:r>
              <w:rPr>
                <w:rFonts w:eastAsia="ＭＳ ゴシック"/>
                <w:color w:val="000000"/>
                <w:sz w:val="20"/>
                <w:szCs w:val="20"/>
              </w:rPr>
              <w:t xml:space="preserve"> </w:t>
            </w:r>
            <w:proofErr w:type="gramStart"/>
            <w:r w:rsidR="008B78C9" w:rsidRPr="008B78C9">
              <w:rPr>
                <w:rFonts w:eastAsia="ＭＳ ゴシック"/>
                <w:color w:val="000000"/>
                <w:sz w:val="20"/>
                <w:szCs w:val="20"/>
              </w:rPr>
              <w:t>communicate</w:t>
            </w:r>
            <w:proofErr w:type="gramEnd"/>
          </w:p>
          <w:p w14:paraId="7661097C" w14:textId="542541A6" w:rsidR="008B78C9" w:rsidRPr="008B78C9" w:rsidRDefault="008B78C9" w:rsidP="00A54A3A">
            <w:pPr>
              <w:rPr>
                <w:sz w:val="20"/>
                <w:szCs w:val="20"/>
              </w:rPr>
            </w:pPr>
            <w:r w:rsidRPr="008B78C9">
              <w:rPr>
                <w:rFonts w:eastAsia="ＭＳ ゴシック"/>
                <w:color w:val="000000"/>
                <w:sz w:val="20"/>
                <w:szCs w:val="20"/>
              </w:rPr>
              <w:t xml:space="preserve"> </w:t>
            </w:r>
          </w:p>
        </w:tc>
      </w:tr>
      <w:tr w:rsidR="008B78C9" w14:paraId="4EF44E33" w14:textId="77777777" w:rsidTr="00F77E7E">
        <w:trPr>
          <w:trHeight w:val="1408"/>
        </w:trPr>
        <w:tc>
          <w:tcPr>
            <w:tcW w:w="7484" w:type="dxa"/>
            <w:gridSpan w:val="2"/>
            <w:tcBorders>
              <w:left w:val="thinThickThinSmallGap" w:sz="18" w:space="0" w:color="auto"/>
            </w:tcBorders>
          </w:tcPr>
          <w:p w14:paraId="2DFE2E1C" w14:textId="45A79BEA" w:rsidR="008B78C9" w:rsidRDefault="003A142A" w:rsidP="00663075">
            <w:pPr>
              <w:rPr>
                <w:b/>
              </w:rPr>
            </w:pPr>
            <w:r>
              <w:rPr>
                <w:b/>
              </w:rPr>
              <w:t>You</w:t>
            </w:r>
            <w:r w:rsidR="008B78C9" w:rsidRPr="005253E3">
              <w:rPr>
                <w:b/>
              </w:rPr>
              <w:t xml:space="preserve"> do:</w:t>
            </w:r>
          </w:p>
          <w:p w14:paraId="5E85EF71" w14:textId="55317577" w:rsidR="00B2553B" w:rsidRDefault="00FC21BE" w:rsidP="00FC21BE">
            <w:pPr>
              <w:pStyle w:val="ListParagraph"/>
              <w:numPr>
                <w:ilvl w:val="0"/>
                <w:numId w:val="13"/>
              </w:numPr>
            </w:pPr>
            <w:r>
              <w:t xml:space="preserve">Present the following menu on the </w:t>
            </w:r>
            <w:proofErr w:type="spellStart"/>
            <w:r>
              <w:t>SmartBoard</w:t>
            </w:r>
            <w:proofErr w:type="spellEnd"/>
            <w:r>
              <w:t xml:space="preserve">.  Provide students with play money and decimal place value mats. Have them collaborate to find the items they can purchase if they only had $10 dollars to spend. </w:t>
            </w:r>
          </w:p>
          <w:p w14:paraId="5E456474" w14:textId="423B2F30" w:rsidR="00FC21BE" w:rsidRDefault="00FC21BE" w:rsidP="00FC21BE">
            <w:pPr>
              <w:pStyle w:val="ListParagraph"/>
            </w:pPr>
            <w:r>
              <w:rPr>
                <w:noProof/>
              </w:rPr>
              <w:drawing>
                <wp:inline distT="0" distB="0" distL="0" distR="0" wp14:anchorId="4B603F16" wp14:editId="2E99968D">
                  <wp:extent cx="3928745" cy="1859761"/>
                  <wp:effectExtent l="0" t="0" r="8255" b="0"/>
                  <wp:docPr id="3" name="Picture 2" descr="HD:Users:lorna:Desktop:Screen Shot 2015-07-12 at 11.28.35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D:Users:lorna:Desktop:Screen Shot 2015-07-12 at 11.28.35 AM.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928745" cy="1859761"/>
                          </a:xfrm>
                          <a:prstGeom prst="rect">
                            <a:avLst/>
                          </a:prstGeom>
                          <a:noFill/>
                          <a:ln>
                            <a:noFill/>
                          </a:ln>
                        </pic:spPr>
                      </pic:pic>
                    </a:graphicData>
                  </a:graphic>
                </wp:inline>
              </w:drawing>
            </w:r>
          </w:p>
        </w:tc>
        <w:tc>
          <w:tcPr>
            <w:tcW w:w="2122" w:type="dxa"/>
            <w:tcBorders>
              <w:right w:val="thinThickThinSmallGap" w:sz="18" w:space="0" w:color="auto"/>
            </w:tcBorders>
          </w:tcPr>
          <w:p w14:paraId="6D7FD081" w14:textId="362FF4E4" w:rsidR="008B78C9" w:rsidRPr="008B78C9" w:rsidRDefault="008B78C9" w:rsidP="00A54A3A">
            <w:pPr>
              <w:rPr>
                <w:sz w:val="20"/>
                <w:szCs w:val="20"/>
              </w:rPr>
            </w:pPr>
            <w:r w:rsidRPr="008B78C9">
              <w:rPr>
                <w:rFonts w:eastAsia="ＭＳ ゴシック"/>
                <w:color w:val="000000"/>
                <w:sz w:val="20"/>
                <w:szCs w:val="20"/>
              </w:rPr>
              <w:t xml:space="preserve"> </w:t>
            </w:r>
          </w:p>
          <w:p w14:paraId="5B6EC5F8" w14:textId="1FED183D" w:rsidR="008B78C9" w:rsidRPr="008B78C9" w:rsidRDefault="008B78C9" w:rsidP="00E00E1D">
            <w:pPr>
              <w:rPr>
                <w:rFonts w:eastAsia="ＭＳ ゴシック"/>
                <w:color w:val="000000"/>
                <w:sz w:val="20"/>
                <w:szCs w:val="20"/>
              </w:rPr>
            </w:pPr>
            <w:proofErr w:type="gramStart"/>
            <w:r w:rsidRPr="008B78C9">
              <w:rPr>
                <w:rFonts w:eastAsia="ＭＳ ゴシック"/>
                <w:color w:val="000000"/>
                <w:sz w:val="20"/>
                <w:szCs w:val="20"/>
              </w:rPr>
              <w:t>collaborate</w:t>
            </w:r>
            <w:proofErr w:type="gramEnd"/>
            <w:r w:rsidRPr="008B78C9">
              <w:rPr>
                <w:rFonts w:eastAsia="ＭＳ ゴシック"/>
                <w:color w:val="000000"/>
                <w:sz w:val="20"/>
                <w:szCs w:val="20"/>
              </w:rPr>
              <w:t>, communicate</w:t>
            </w:r>
          </w:p>
          <w:p w14:paraId="43ADA485" w14:textId="1F1F9634" w:rsidR="008B78C9" w:rsidRPr="008B78C9" w:rsidRDefault="008B78C9" w:rsidP="00E00E1D">
            <w:pPr>
              <w:rPr>
                <w:rFonts w:eastAsia="ＭＳ ゴシック"/>
                <w:color w:val="000000"/>
                <w:sz w:val="20"/>
                <w:szCs w:val="20"/>
              </w:rPr>
            </w:pPr>
            <w:r w:rsidRPr="008B78C9">
              <w:rPr>
                <w:rFonts w:eastAsia="ＭＳ ゴシック"/>
                <w:color w:val="000000"/>
                <w:sz w:val="20"/>
                <w:szCs w:val="20"/>
              </w:rPr>
              <w:t xml:space="preserve"> </w:t>
            </w:r>
            <w:proofErr w:type="gramStart"/>
            <w:r w:rsidRPr="008B78C9">
              <w:rPr>
                <w:rFonts w:eastAsia="ＭＳ ゴシック"/>
                <w:color w:val="000000"/>
                <w:sz w:val="20"/>
                <w:szCs w:val="20"/>
              </w:rPr>
              <w:t>analyze</w:t>
            </w:r>
            <w:proofErr w:type="gramEnd"/>
            <w:r w:rsidRPr="008B78C9">
              <w:rPr>
                <w:rFonts w:eastAsia="ＭＳ ゴシック"/>
                <w:color w:val="000000"/>
                <w:sz w:val="20"/>
                <w:szCs w:val="20"/>
              </w:rPr>
              <w:t>, synthesize</w:t>
            </w:r>
          </w:p>
          <w:p w14:paraId="778D4B98" w14:textId="3FA280DD" w:rsidR="00B27949" w:rsidRPr="008B78C9" w:rsidRDefault="008B78C9" w:rsidP="00B27949">
            <w:pPr>
              <w:rPr>
                <w:sz w:val="20"/>
                <w:szCs w:val="20"/>
              </w:rPr>
            </w:pPr>
            <w:r w:rsidRPr="008B78C9">
              <w:rPr>
                <w:rFonts w:eastAsia="ＭＳ ゴシック" w:cs="Menlo Regular"/>
                <w:color w:val="000000"/>
                <w:sz w:val="20"/>
                <w:szCs w:val="20"/>
              </w:rPr>
              <w:t xml:space="preserve"> </w:t>
            </w:r>
          </w:p>
          <w:p w14:paraId="272B9B5F" w14:textId="6CDCAD29" w:rsidR="008B78C9" w:rsidRPr="008B78C9" w:rsidRDefault="008B78C9" w:rsidP="00A54A3A">
            <w:pPr>
              <w:rPr>
                <w:sz w:val="20"/>
                <w:szCs w:val="20"/>
              </w:rPr>
            </w:pPr>
          </w:p>
        </w:tc>
      </w:tr>
      <w:tr w:rsidR="008B78C9" w14:paraId="49C91F3C" w14:textId="77777777" w:rsidTr="00720BF4">
        <w:trPr>
          <w:trHeight w:val="1125"/>
        </w:trPr>
        <w:tc>
          <w:tcPr>
            <w:tcW w:w="7484" w:type="dxa"/>
            <w:gridSpan w:val="2"/>
            <w:tcBorders>
              <w:left w:val="thinThickThinSmallGap" w:sz="18" w:space="0" w:color="auto"/>
            </w:tcBorders>
          </w:tcPr>
          <w:p w14:paraId="07B3C254" w14:textId="1D8F2891" w:rsidR="008B78C9" w:rsidRDefault="003A142A" w:rsidP="00663075">
            <w:pPr>
              <w:rPr>
                <w:b/>
              </w:rPr>
            </w:pPr>
            <w:r>
              <w:rPr>
                <w:b/>
              </w:rPr>
              <w:t>We</w:t>
            </w:r>
            <w:r w:rsidR="00403BAA">
              <w:rPr>
                <w:b/>
              </w:rPr>
              <w:t xml:space="preserve"> do:</w:t>
            </w:r>
          </w:p>
          <w:p w14:paraId="5E4B33DB" w14:textId="4E73FB58" w:rsidR="00FC21BE" w:rsidRPr="00CD4DEE" w:rsidRDefault="00FC21BE" w:rsidP="00187D76">
            <w:pPr>
              <w:pStyle w:val="ListParagraph"/>
              <w:numPr>
                <w:ilvl w:val="0"/>
                <w:numId w:val="13"/>
              </w:numPr>
            </w:pPr>
            <w:r w:rsidRPr="00FC21BE">
              <w:t>Have students</w:t>
            </w:r>
            <w:r>
              <w:rPr>
                <w:b/>
              </w:rPr>
              <w:t xml:space="preserve"> </w:t>
            </w:r>
            <w:r w:rsidRPr="00FC21BE">
              <w:t xml:space="preserve">share their lists and </w:t>
            </w:r>
            <w:r w:rsidR="00CD4DEE">
              <w:t xml:space="preserve">the exact </w:t>
            </w:r>
            <w:r w:rsidRPr="00FC21BE">
              <w:t>amounts left over</w:t>
            </w:r>
            <w:r>
              <w:rPr>
                <w:b/>
              </w:rPr>
              <w:t xml:space="preserve">. </w:t>
            </w:r>
          </w:p>
          <w:p w14:paraId="7AA95D7A" w14:textId="7328B677" w:rsidR="00CD4DEE" w:rsidRDefault="00CD4DEE" w:rsidP="00CD4DEE">
            <w:pPr>
              <w:pStyle w:val="ListParagraph"/>
              <w:numPr>
                <w:ilvl w:val="0"/>
                <w:numId w:val="13"/>
              </w:numPr>
            </w:pPr>
            <w:r>
              <w:t xml:space="preserve">View items in question 5 and 6 on page 214 of the text, Math Makes Sense 4.  Have them collaborate together; they use the </w:t>
            </w:r>
            <w:r w:rsidRPr="00CD4DEE">
              <w:rPr>
                <w:b/>
              </w:rPr>
              <w:t>play money</w:t>
            </w:r>
            <w:r>
              <w:t xml:space="preserve"> </w:t>
            </w:r>
            <w:r w:rsidRPr="00CD4DEE">
              <w:t>to demonstrate estimation</w:t>
            </w:r>
            <w:r>
              <w:t xml:space="preserve"> for the cost for purchasing various items.  They record their work using the </w:t>
            </w:r>
            <w:r w:rsidRPr="00CD4DEE">
              <w:rPr>
                <w:b/>
              </w:rPr>
              <w:t xml:space="preserve">apps, </w:t>
            </w:r>
            <w:r w:rsidRPr="000C158C">
              <w:t xml:space="preserve">Explain Everything </w:t>
            </w:r>
            <w:r w:rsidRPr="000C158C">
              <w:rPr>
                <w:b/>
              </w:rPr>
              <w:t>or</w:t>
            </w:r>
            <w:r w:rsidRPr="000C158C">
              <w:t xml:space="preserve"> </w:t>
            </w:r>
            <w:proofErr w:type="spellStart"/>
            <w:r w:rsidRPr="000C158C">
              <w:t>Showbie</w:t>
            </w:r>
            <w:proofErr w:type="spellEnd"/>
            <w:r w:rsidRPr="000C158C">
              <w:t>.</w:t>
            </w:r>
            <w:r w:rsidR="00443621">
              <w:t xml:space="preserve"> </w:t>
            </w:r>
          </w:p>
          <w:p w14:paraId="3E2E9ECE" w14:textId="18141374" w:rsidR="00443621" w:rsidRPr="000C158C" w:rsidRDefault="00443621" w:rsidP="00CD4DEE">
            <w:pPr>
              <w:pStyle w:val="ListParagraph"/>
              <w:numPr>
                <w:ilvl w:val="0"/>
                <w:numId w:val="13"/>
              </w:numPr>
            </w:pPr>
            <w:r>
              <w:t xml:space="preserve">Together </w:t>
            </w:r>
            <w:r w:rsidRPr="00443621">
              <w:rPr>
                <w:b/>
              </w:rPr>
              <w:t>watch the screencasts</w:t>
            </w:r>
            <w:r>
              <w:t>.</w:t>
            </w:r>
          </w:p>
          <w:p w14:paraId="7BECD5C2" w14:textId="3DE82525" w:rsidR="00CD4DEE" w:rsidRPr="00FC21BE" w:rsidRDefault="00443621" w:rsidP="00CD4DEE">
            <w:pPr>
              <w:pStyle w:val="ListParagraph"/>
              <w:numPr>
                <w:ilvl w:val="0"/>
                <w:numId w:val="13"/>
              </w:numPr>
            </w:pPr>
            <w:r>
              <w:t xml:space="preserve">For </w:t>
            </w:r>
            <w:proofErr w:type="spellStart"/>
            <w:r>
              <w:t>practis</w:t>
            </w:r>
            <w:r w:rsidR="001B503E">
              <w:t>e</w:t>
            </w:r>
            <w:proofErr w:type="spellEnd"/>
            <w:r w:rsidR="001B503E">
              <w:t xml:space="preserve">, students complete the </w:t>
            </w:r>
            <w:r w:rsidR="001B503E" w:rsidRPr="001B503E">
              <w:rPr>
                <w:b/>
              </w:rPr>
              <w:t>activity sheet</w:t>
            </w:r>
            <w:r w:rsidR="001B503E">
              <w:t>- Adding and Subtraction Decimals. (</w:t>
            </w:r>
            <w:proofErr w:type="gramStart"/>
            <w:r w:rsidR="001B503E">
              <w:t>below</w:t>
            </w:r>
            <w:proofErr w:type="gramEnd"/>
            <w:r w:rsidR="001B503E">
              <w:t>)</w:t>
            </w:r>
          </w:p>
          <w:p w14:paraId="27349C44" w14:textId="471ECB00" w:rsidR="000D2451" w:rsidRPr="008E5B4A" w:rsidRDefault="00FC21BE" w:rsidP="00187D76">
            <w:pPr>
              <w:pStyle w:val="ListParagraph"/>
              <w:numPr>
                <w:ilvl w:val="0"/>
                <w:numId w:val="13"/>
              </w:numPr>
            </w:pPr>
            <w:r w:rsidRPr="00FC21BE">
              <w:rPr>
                <w:b/>
              </w:rPr>
              <w:t>Collaboratively</w:t>
            </w:r>
            <w:r w:rsidRPr="00FC21BE">
              <w:t>, have them practice making change from  $5.00</w:t>
            </w:r>
            <w:r>
              <w:rPr>
                <w:b/>
              </w:rPr>
              <w:t xml:space="preserve">. </w:t>
            </w:r>
            <w:r w:rsidR="008E5B4A">
              <w:rPr>
                <w:b/>
              </w:rPr>
              <w:t xml:space="preserve">  </w:t>
            </w:r>
            <w:r w:rsidR="008E5B4A">
              <w:t xml:space="preserve">Use decimal / place value/money </w:t>
            </w:r>
            <w:r w:rsidR="008E5B4A" w:rsidRPr="008E5B4A">
              <w:rPr>
                <w:b/>
              </w:rPr>
              <w:t>chart</w:t>
            </w:r>
            <w:r w:rsidR="008E5B4A">
              <w:t>.</w:t>
            </w:r>
          </w:p>
          <w:p w14:paraId="1632B7B5" w14:textId="6FC39B6D" w:rsidR="00776F03" w:rsidRPr="00776F03" w:rsidRDefault="00776F03" w:rsidP="00776F03">
            <w:pPr>
              <w:ind w:left="360"/>
            </w:pPr>
          </w:p>
        </w:tc>
        <w:tc>
          <w:tcPr>
            <w:tcW w:w="2122" w:type="dxa"/>
            <w:tcBorders>
              <w:right w:val="thinThickThinSmallGap" w:sz="18" w:space="0" w:color="auto"/>
            </w:tcBorders>
          </w:tcPr>
          <w:p w14:paraId="5D05FA4C" w14:textId="75ABADA2" w:rsidR="008B78C9" w:rsidRPr="008B78C9" w:rsidRDefault="008B78C9" w:rsidP="00A54A3A">
            <w:pPr>
              <w:rPr>
                <w:sz w:val="20"/>
                <w:szCs w:val="20"/>
              </w:rPr>
            </w:pPr>
            <w:r w:rsidRPr="008B78C9">
              <w:rPr>
                <w:rFonts w:eastAsia="ＭＳ ゴシック"/>
                <w:color w:val="000000"/>
                <w:sz w:val="20"/>
                <w:szCs w:val="20"/>
              </w:rPr>
              <w:t xml:space="preserve"> </w:t>
            </w:r>
          </w:p>
          <w:p w14:paraId="49600FAC" w14:textId="56B6DA30" w:rsidR="008B78C9" w:rsidRPr="008B78C9" w:rsidRDefault="008B78C9" w:rsidP="00E00E1D">
            <w:pPr>
              <w:rPr>
                <w:rFonts w:eastAsia="ＭＳ ゴシック"/>
                <w:color w:val="000000"/>
                <w:sz w:val="20"/>
                <w:szCs w:val="20"/>
              </w:rPr>
            </w:pPr>
            <w:r w:rsidRPr="008B78C9">
              <w:rPr>
                <w:rFonts w:eastAsia="ＭＳ ゴシック"/>
                <w:color w:val="000000"/>
                <w:sz w:val="20"/>
                <w:szCs w:val="20"/>
              </w:rPr>
              <w:t xml:space="preserve"> </w:t>
            </w:r>
            <w:proofErr w:type="gramStart"/>
            <w:r w:rsidRPr="008B78C9">
              <w:rPr>
                <w:rFonts w:eastAsia="ＭＳ ゴシック"/>
                <w:color w:val="000000"/>
                <w:sz w:val="20"/>
                <w:szCs w:val="20"/>
              </w:rPr>
              <w:t>collaborate</w:t>
            </w:r>
            <w:proofErr w:type="gramEnd"/>
            <w:r w:rsidRPr="008B78C9">
              <w:rPr>
                <w:rFonts w:eastAsia="ＭＳ ゴシック"/>
                <w:color w:val="000000"/>
                <w:sz w:val="20"/>
                <w:szCs w:val="20"/>
              </w:rPr>
              <w:t>, communicate</w:t>
            </w:r>
          </w:p>
          <w:p w14:paraId="05462011" w14:textId="3FDD40B9" w:rsidR="008B78C9" w:rsidRPr="008B78C9" w:rsidRDefault="008B78C9" w:rsidP="00E00E1D">
            <w:pPr>
              <w:rPr>
                <w:rFonts w:eastAsia="ＭＳ ゴシック"/>
                <w:color w:val="000000"/>
                <w:sz w:val="20"/>
                <w:szCs w:val="20"/>
              </w:rPr>
            </w:pPr>
            <w:r w:rsidRPr="008B78C9">
              <w:rPr>
                <w:rFonts w:eastAsia="ＭＳ ゴシック"/>
                <w:color w:val="000000"/>
                <w:sz w:val="20"/>
                <w:szCs w:val="20"/>
              </w:rPr>
              <w:t xml:space="preserve"> </w:t>
            </w:r>
            <w:proofErr w:type="gramStart"/>
            <w:r w:rsidRPr="008B78C9">
              <w:rPr>
                <w:rFonts w:eastAsia="ＭＳ ゴシック"/>
                <w:color w:val="000000"/>
                <w:sz w:val="20"/>
                <w:szCs w:val="20"/>
              </w:rPr>
              <w:t>analyze</w:t>
            </w:r>
            <w:proofErr w:type="gramEnd"/>
            <w:r w:rsidRPr="008B78C9">
              <w:rPr>
                <w:rFonts w:eastAsia="ＭＳ ゴシック"/>
                <w:color w:val="000000"/>
                <w:sz w:val="20"/>
                <w:szCs w:val="20"/>
              </w:rPr>
              <w:t>, synthesize</w:t>
            </w:r>
          </w:p>
          <w:p w14:paraId="6E48D2D6" w14:textId="2608D885" w:rsidR="008B78C9" w:rsidRPr="008B78C9" w:rsidRDefault="008B78C9" w:rsidP="00E00E1D">
            <w:pPr>
              <w:rPr>
                <w:rFonts w:eastAsia="ＭＳ ゴシック"/>
                <w:color w:val="000000"/>
                <w:sz w:val="20"/>
                <w:szCs w:val="20"/>
              </w:rPr>
            </w:pPr>
            <w:r w:rsidRPr="008B78C9">
              <w:rPr>
                <w:rFonts w:eastAsia="ＭＳ ゴシック" w:cs="Menlo Regular"/>
                <w:color w:val="000000"/>
                <w:sz w:val="20"/>
                <w:szCs w:val="20"/>
              </w:rPr>
              <w:t xml:space="preserve"> </w:t>
            </w:r>
            <w:proofErr w:type="gramStart"/>
            <w:r w:rsidRPr="008B78C9">
              <w:rPr>
                <w:rFonts w:eastAsia="ＭＳ ゴシック" w:cs="Menlo Regular"/>
                <w:color w:val="000000"/>
                <w:sz w:val="20"/>
                <w:szCs w:val="20"/>
              </w:rPr>
              <w:t>critical</w:t>
            </w:r>
            <w:proofErr w:type="gramEnd"/>
            <w:r w:rsidRPr="008B78C9">
              <w:rPr>
                <w:rFonts w:eastAsia="ＭＳ ゴシック" w:cs="Menlo Regular"/>
                <w:color w:val="000000"/>
                <w:sz w:val="20"/>
                <w:szCs w:val="20"/>
              </w:rPr>
              <w:t xml:space="preserve"> thinking</w:t>
            </w:r>
          </w:p>
          <w:p w14:paraId="7ACD5174" w14:textId="3C671B97" w:rsidR="008B78C9" w:rsidRPr="008B78C9" w:rsidRDefault="008B78C9" w:rsidP="00E00E1D">
            <w:pPr>
              <w:rPr>
                <w:rFonts w:eastAsia="ＭＳ ゴシック"/>
                <w:color w:val="000000"/>
                <w:sz w:val="20"/>
                <w:szCs w:val="20"/>
              </w:rPr>
            </w:pPr>
            <w:r w:rsidRPr="008B78C9">
              <w:rPr>
                <w:rFonts w:eastAsia="ＭＳ ゴシック"/>
                <w:color w:val="000000"/>
                <w:sz w:val="20"/>
                <w:szCs w:val="20"/>
              </w:rPr>
              <w:t xml:space="preserve"> </w:t>
            </w:r>
            <w:proofErr w:type="gramStart"/>
            <w:r w:rsidRPr="008B78C9">
              <w:rPr>
                <w:rFonts w:eastAsia="ＭＳ ゴシック"/>
                <w:color w:val="000000"/>
                <w:sz w:val="20"/>
                <w:szCs w:val="20"/>
              </w:rPr>
              <w:t>evaluate</w:t>
            </w:r>
            <w:proofErr w:type="gramEnd"/>
            <w:r w:rsidRPr="008B78C9">
              <w:rPr>
                <w:rFonts w:eastAsia="ＭＳ ゴシック"/>
                <w:color w:val="000000"/>
                <w:sz w:val="20"/>
                <w:szCs w:val="20"/>
              </w:rPr>
              <w:t>, leverage</w:t>
            </w:r>
          </w:p>
          <w:p w14:paraId="32BE4E28" w14:textId="65C7A237" w:rsidR="008B78C9" w:rsidRPr="005253E3" w:rsidRDefault="008B78C9" w:rsidP="00663075">
            <w:pPr>
              <w:rPr>
                <w:rFonts w:eastAsia="ＭＳ ゴシック"/>
                <w:color w:val="000000"/>
                <w:sz w:val="20"/>
                <w:szCs w:val="20"/>
              </w:rPr>
            </w:pPr>
          </w:p>
        </w:tc>
      </w:tr>
      <w:tr w:rsidR="008B78C9" w14:paraId="77B172B7" w14:textId="77777777" w:rsidTr="00474AFA">
        <w:trPr>
          <w:trHeight w:val="394"/>
        </w:trPr>
        <w:tc>
          <w:tcPr>
            <w:tcW w:w="7484" w:type="dxa"/>
            <w:gridSpan w:val="2"/>
            <w:tcBorders>
              <w:left w:val="thinThickThinSmallGap" w:sz="18" w:space="0" w:color="auto"/>
            </w:tcBorders>
          </w:tcPr>
          <w:p w14:paraId="68B8973B" w14:textId="6A5A03CF" w:rsidR="008B78C9" w:rsidRDefault="008B78C9" w:rsidP="00663075">
            <w:pPr>
              <w:rPr>
                <w:b/>
              </w:rPr>
            </w:pPr>
            <w:r w:rsidRPr="005253E3">
              <w:rPr>
                <w:b/>
              </w:rPr>
              <w:t>We share:</w:t>
            </w:r>
          </w:p>
          <w:p w14:paraId="3C578A8D" w14:textId="32E51E2A" w:rsidR="0081618E" w:rsidRDefault="00C22E8A" w:rsidP="00CD4DEE">
            <w:pPr>
              <w:pStyle w:val="ListParagraph"/>
              <w:numPr>
                <w:ilvl w:val="0"/>
                <w:numId w:val="6"/>
              </w:numPr>
            </w:pPr>
            <w:r w:rsidRPr="00660737">
              <w:rPr>
                <w:b/>
              </w:rPr>
              <w:t>Together</w:t>
            </w:r>
            <w:r>
              <w:t xml:space="preserve"> correct </w:t>
            </w:r>
            <w:r w:rsidR="000943A3">
              <w:t>text</w:t>
            </w:r>
            <w:r w:rsidR="00C07CB8">
              <w:t xml:space="preserve"> and / or activity sheet</w:t>
            </w:r>
            <w:r w:rsidR="00660737">
              <w:t>; h</w:t>
            </w:r>
            <w:r w:rsidR="000943A3">
              <w:t>ave some students us</w:t>
            </w:r>
            <w:r w:rsidR="00660737">
              <w:t xml:space="preserve">e the </w:t>
            </w:r>
            <w:proofErr w:type="spellStart"/>
            <w:r w:rsidR="00660737">
              <w:t>SmartBoard</w:t>
            </w:r>
            <w:proofErr w:type="spellEnd"/>
            <w:r w:rsidR="00660737">
              <w:t xml:space="preserve"> </w:t>
            </w:r>
            <w:r w:rsidR="00B109C7">
              <w:t>money tools</w:t>
            </w:r>
            <w:r w:rsidR="00CD4DEE">
              <w:t xml:space="preserve"> </w:t>
            </w:r>
            <w:r w:rsidR="00B109C7" w:rsidRPr="00B109C7">
              <w:rPr>
                <w:b/>
              </w:rPr>
              <w:t>or</w:t>
            </w:r>
            <w:r w:rsidR="00B109C7">
              <w:t xml:space="preserve"> the Pearson interactive money tool </w:t>
            </w:r>
            <w:r w:rsidR="00660737">
              <w:t>to</w:t>
            </w:r>
            <w:r w:rsidR="000943A3">
              <w:t xml:space="preserve"> model </w:t>
            </w:r>
            <w:r w:rsidR="00187D76">
              <w:t xml:space="preserve">the </w:t>
            </w:r>
            <w:r w:rsidR="00CD4DEE">
              <w:t xml:space="preserve">estimation, addition and subtraction of money.  </w:t>
            </w:r>
            <w:r w:rsidR="000943A3">
              <w:t>Continue reviewing</w:t>
            </w:r>
            <w:r w:rsidR="00187D76">
              <w:t xml:space="preserve"> and </w:t>
            </w:r>
            <w:r w:rsidR="00C07CB8">
              <w:t xml:space="preserve">practicing addition and subtraction money word problems. </w:t>
            </w:r>
          </w:p>
        </w:tc>
        <w:tc>
          <w:tcPr>
            <w:tcW w:w="2122" w:type="dxa"/>
            <w:tcBorders>
              <w:right w:val="thinThickThinSmallGap" w:sz="18" w:space="0" w:color="auto"/>
            </w:tcBorders>
          </w:tcPr>
          <w:p w14:paraId="0C8E6918" w14:textId="56311BDB" w:rsidR="008B78C9" w:rsidRPr="008B78C9" w:rsidRDefault="008B78C9" w:rsidP="00A54A3A">
            <w:pPr>
              <w:rPr>
                <w:sz w:val="20"/>
                <w:szCs w:val="20"/>
              </w:rPr>
            </w:pPr>
            <w:r w:rsidRPr="008B78C9">
              <w:rPr>
                <w:rFonts w:eastAsia="ＭＳ ゴシック"/>
                <w:color w:val="000000"/>
                <w:sz w:val="20"/>
                <w:szCs w:val="20"/>
              </w:rPr>
              <w:t xml:space="preserve"> </w:t>
            </w:r>
          </w:p>
          <w:p w14:paraId="4E6269ED" w14:textId="0B4280C8" w:rsidR="008B78C9" w:rsidRPr="008B78C9" w:rsidRDefault="008B78C9" w:rsidP="00E00E1D">
            <w:pPr>
              <w:rPr>
                <w:rFonts w:eastAsia="ＭＳ ゴシック"/>
                <w:color w:val="000000"/>
                <w:sz w:val="20"/>
                <w:szCs w:val="20"/>
              </w:rPr>
            </w:pPr>
            <w:r w:rsidRPr="008B78C9">
              <w:rPr>
                <w:rFonts w:eastAsia="ＭＳ ゴシック"/>
                <w:color w:val="000000"/>
                <w:sz w:val="20"/>
                <w:szCs w:val="20"/>
              </w:rPr>
              <w:t xml:space="preserve"> </w:t>
            </w:r>
            <w:proofErr w:type="gramStart"/>
            <w:r w:rsidRPr="008B78C9">
              <w:rPr>
                <w:rFonts w:eastAsia="ＭＳ ゴシック"/>
                <w:color w:val="000000"/>
                <w:sz w:val="20"/>
                <w:szCs w:val="20"/>
              </w:rPr>
              <w:t>collaborate</w:t>
            </w:r>
            <w:proofErr w:type="gramEnd"/>
            <w:r w:rsidRPr="008B78C9">
              <w:rPr>
                <w:rFonts w:eastAsia="ＭＳ ゴシック"/>
                <w:color w:val="000000"/>
                <w:sz w:val="20"/>
                <w:szCs w:val="20"/>
              </w:rPr>
              <w:t>, communicate</w:t>
            </w:r>
          </w:p>
          <w:p w14:paraId="345137BD" w14:textId="42633FBD" w:rsidR="008B78C9" w:rsidRPr="008B78C9" w:rsidRDefault="008B78C9" w:rsidP="00E00E1D">
            <w:pPr>
              <w:rPr>
                <w:rFonts w:eastAsia="ＭＳ ゴシック"/>
                <w:color w:val="000000"/>
                <w:sz w:val="20"/>
                <w:szCs w:val="20"/>
              </w:rPr>
            </w:pPr>
            <w:r w:rsidRPr="008B78C9">
              <w:rPr>
                <w:rFonts w:eastAsia="ＭＳ ゴシック"/>
                <w:color w:val="000000"/>
                <w:sz w:val="20"/>
                <w:szCs w:val="20"/>
              </w:rPr>
              <w:t xml:space="preserve"> </w:t>
            </w:r>
            <w:proofErr w:type="gramStart"/>
            <w:r w:rsidRPr="008B78C9">
              <w:rPr>
                <w:rFonts w:eastAsia="ＭＳ ゴシック" w:cs="Menlo Regular"/>
                <w:color w:val="000000"/>
                <w:sz w:val="20"/>
                <w:szCs w:val="20"/>
              </w:rPr>
              <w:t>critical</w:t>
            </w:r>
            <w:proofErr w:type="gramEnd"/>
            <w:r w:rsidRPr="008B78C9">
              <w:rPr>
                <w:rFonts w:eastAsia="ＭＳ ゴシック" w:cs="Menlo Regular"/>
                <w:color w:val="000000"/>
                <w:sz w:val="20"/>
                <w:szCs w:val="20"/>
              </w:rPr>
              <w:t xml:space="preserve"> thinking</w:t>
            </w:r>
          </w:p>
          <w:p w14:paraId="2AD41DE9" w14:textId="1AC0E840" w:rsidR="008B78C9" w:rsidRPr="008B78C9" w:rsidRDefault="008B78C9" w:rsidP="00E00E1D">
            <w:pPr>
              <w:rPr>
                <w:rFonts w:eastAsia="ＭＳ ゴシック"/>
                <w:color w:val="000000"/>
                <w:sz w:val="20"/>
                <w:szCs w:val="20"/>
              </w:rPr>
            </w:pPr>
            <w:r w:rsidRPr="008B78C9">
              <w:rPr>
                <w:rFonts w:eastAsia="ＭＳ ゴシック"/>
                <w:color w:val="000000"/>
                <w:sz w:val="20"/>
                <w:szCs w:val="20"/>
              </w:rPr>
              <w:t xml:space="preserve"> </w:t>
            </w:r>
            <w:proofErr w:type="gramStart"/>
            <w:r w:rsidRPr="008B78C9">
              <w:rPr>
                <w:rFonts w:eastAsia="ＭＳ ゴシック"/>
                <w:color w:val="000000"/>
                <w:sz w:val="20"/>
                <w:szCs w:val="20"/>
              </w:rPr>
              <w:t>evaluate</w:t>
            </w:r>
            <w:proofErr w:type="gramEnd"/>
            <w:r w:rsidRPr="008B78C9">
              <w:rPr>
                <w:rFonts w:eastAsia="ＭＳ ゴシック"/>
                <w:color w:val="000000"/>
                <w:sz w:val="20"/>
                <w:szCs w:val="20"/>
              </w:rPr>
              <w:t>, leverage</w:t>
            </w:r>
          </w:p>
          <w:p w14:paraId="268C3BBA" w14:textId="759A8E4D" w:rsidR="008B78C9" w:rsidRPr="008B78C9" w:rsidRDefault="008B78C9" w:rsidP="00E00E1D">
            <w:pPr>
              <w:rPr>
                <w:rFonts w:eastAsia="ＭＳ ゴシック"/>
                <w:color w:val="000000"/>
                <w:sz w:val="20"/>
                <w:szCs w:val="20"/>
              </w:rPr>
            </w:pPr>
            <w:r w:rsidRPr="008B78C9">
              <w:rPr>
                <w:rFonts w:eastAsia="ＭＳ ゴシック"/>
                <w:color w:val="000000"/>
                <w:sz w:val="20"/>
                <w:szCs w:val="20"/>
              </w:rPr>
              <w:t xml:space="preserve"> </w:t>
            </w:r>
            <w:proofErr w:type="gramStart"/>
            <w:r w:rsidRPr="008B78C9">
              <w:rPr>
                <w:rFonts w:eastAsia="ＭＳ ゴシック"/>
                <w:color w:val="000000"/>
                <w:sz w:val="20"/>
                <w:szCs w:val="20"/>
              </w:rPr>
              <w:t>create</w:t>
            </w:r>
            <w:proofErr w:type="gramEnd"/>
            <w:r w:rsidRPr="008B78C9">
              <w:rPr>
                <w:rFonts w:eastAsia="ＭＳ ゴシック"/>
                <w:color w:val="000000"/>
                <w:sz w:val="20"/>
                <w:szCs w:val="20"/>
              </w:rPr>
              <w:t>, publish</w:t>
            </w:r>
          </w:p>
          <w:p w14:paraId="6CDC1E5E" w14:textId="455222DF" w:rsidR="008B78C9" w:rsidRPr="008B78C9" w:rsidRDefault="008B78C9" w:rsidP="00E00E1D">
            <w:pPr>
              <w:rPr>
                <w:rFonts w:eastAsia="ＭＳ ゴシック"/>
                <w:color w:val="000000"/>
                <w:sz w:val="20"/>
                <w:szCs w:val="20"/>
              </w:rPr>
            </w:pPr>
            <w:r w:rsidRPr="008B78C9">
              <w:rPr>
                <w:rFonts w:eastAsia="ＭＳ ゴシック" w:cs="Menlo Regular"/>
                <w:color w:val="000000"/>
                <w:sz w:val="20"/>
                <w:szCs w:val="20"/>
              </w:rPr>
              <w:t xml:space="preserve"> </w:t>
            </w:r>
            <w:proofErr w:type="gramStart"/>
            <w:r w:rsidRPr="008B78C9">
              <w:rPr>
                <w:rFonts w:eastAsia="ＭＳ ゴシック" w:cs="Menlo Regular"/>
                <w:color w:val="000000"/>
                <w:sz w:val="20"/>
                <w:szCs w:val="20"/>
              </w:rPr>
              <w:t>citizenship</w:t>
            </w:r>
            <w:proofErr w:type="gramEnd"/>
          </w:p>
          <w:p w14:paraId="056B1280" w14:textId="77777777" w:rsidR="008B78C9" w:rsidRPr="008B78C9" w:rsidRDefault="008B78C9">
            <w:pPr>
              <w:rPr>
                <w:sz w:val="20"/>
                <w:szCs w:val="20"/>
              </w:rPr>
            </w:pPr>
          </w:p>
        </w:tc>
      </w:tr>
      <w:tr w:rsidR="00663075" w14:paraId="28E1D9CF" w14:textId="77777777" w:rsidTr="00474AFA">
        <w:trPr>
          <w:trHeight w:val="572"/>
        </w:trPr>
        <w:tc>
          <w:tcPr>
            <w:tcW w:w="9606" w:type="dxa"/>
            <w:gridSpan w:val="3"/>
            <w:tcBorders>
              <w:left w:val="thinThickThinSmallGap" w:sz="18" w:space="0" w:color="auto"/>
              <w:right w:val="thinThickThinSmallGap" w:sz="18" w:space="0" w:color="auto"/>
            </w:tcBorders>
          </w:tcPr>
          <w:p w14:paraId="03212054" w14:textId="7C2ED04C" w:rsidR="00663075" w:rsidRPr="005253E3" w:rsidRDefault="005253E3" w:rsidP="005253E3">
            <w:pPr>
              <w:rPr>
                <w:b/>
                <w:sz w:val="28"/>
                <w:szCs w:val="28"/>
              </w:rPr>
            </w:pPr>
            <w:r w:rsidRPr="005253E3">
              <w:rPr>
                <w:b/>
                <w:sz w:val="36"/>
                <w:szCs w:val="36"/>
              </w:rPr>
              <w:t>Differentiation</w:t>
            </w:r>
          </w:p>
        </w:tc>
      </w:tr>
      <w:tr w:rsidR="008E1C9D" w14:paraId="20CE0A10" w14:textId="77777777" w:rsidTr="00474AFA">
        <w:trPr>
          <w:trHeight w:val="572"/>
        </w:trPr>
        <w:tc>
          <w:tcPr>
            <w:tcW w:w="6363" w:type="dxa"/>
            <w:tcBorders>
              <w:left w:val="thinThickThinSmallGap" w:sz="18" w:space="0" w:color="auto"/>
            </w:tcBorders>
          </w:tcPr>
          <w:p w14:paraId="79C27D09" w14:textId="6E3BF9F7" w:rsidR="00D112E3" w:rsidRDefault="005253E3" w:rsidP="000B3763">
            <w:r w:rsidRPr="005253E3">
              <w:rPr>
                <w:b/>
              </w:rPr>
              <w:t>Adaptations</w:t>
            </w:r>
            <w:r w:rsidR="008E1C9D" w:rsidRPr="005253E3">
              <w:rPr>
                <w:b/>
              </w:rPr>
              <w:t>:</w:t>
            </w:r>
          </w:p>
          <w:p w14:paraId="2B7979A2" w14:textId="51E057BE" w:rsidR="00A4762C" w:rsidRDefault="00443621" w:rsidP="00C07CB8">
            <w:pPr>
              <w:pStyle w:val="ListParagraph"/>
              <w:numPr>
                <w:ilvl w:val="0"/>
                <w:numId w:val="6"/>
              </w:numPr>
            </w:pPr>
            <w:r>
              <w:t>Provide student</w:t>
            </w:r>
            <w:r w:rsidR="00A4762C">
              <w:t>s with a visual cue card representing coin and dollar values.</w:t>
            </w:r>
          </w:p>
          <w:p w14:paraId="7FF58CEA" w14:textId="269301A5" w:rsidR="000771FB" w:rsidRDefault="000771FB" w:rsidP="00C07CB8">
            <w:pPr>
              <w:pStyle w:val="ListParagraph"/>
              <w:numPr>
                <w:ilvl w:val="0"/>
                <w:numId w:val="6"/>
              </w:numPr>
            </w:pPr>
            <w:r>
              <w:t xml:space="preserve">View </w:t>
            </w:r>
            <w:r w:rsidR="00443621">
              <w:t xml:space="preserve">the </w:t>
            </w:r>
            <w:r w:rsidRPr="000771FB">
              <w:rPr>
                <w:b/>
              </w:rPr>
              <w:t>screencast</w:t>
            </w:r>
            <w:r>
              <w:t>, Money.</w:t>
            </w:r>
          </w:p>
          <w:p w14:paraId="7B6DA2E1" w14:textId="035E8DE7" w:rsidR="00776F03" w:rsidRPr="00351646" w:rsidRDefault="00C07CB8" w:rsidP="00C07CB8">
            <w:pPr>
              <w:pStyle w:val="ListParagraph"/>
              <w:numPr>
                <w:ilvl w:val="0"/>
                <w:numId w:val="6"/>
              </w:numPr>
            </w:pPr>
            <w:r>
              <w:t xml:space="preserve">Students can start with money amounts that are </w:t>
            </w:r>
            <w:r w:rsidRPr="00C07CB8">
              <w:rPr>
                <w:b/>
              </w:rPr>
              <w:t>dollars and tenths of dollars</w:t>
            </w:r>
            <w:r>
              <w:t xml:space="preserve"> first. When ready they ca</w:t>
            </w:r>
            <w:r w:rsidR="00A4762C">
              <w:t xml:space="preserve">n add pennies or hundredths of </w:t>
            </w:r>
            <w:r>
              <w:t xml:space="preserve">dollars. </w:t>
            </w:r>
            <w:r w:rsidR="008E5B4A">
              <w:t xml:space="preserve">Use </w:t>
            </w:r>
            <w:r w:rsidR="008E5B4A" w:rsidRPr="008E5B4A">
              <w:rPr>
                <w:b/>
              </w:rPr>
              <w:t>money chart</w:t>
            </w:r>
            <w:r w:rsidR="008E5B4A">
              <w:t xml:space="preserve"> to assist.</w:t>
            </w:r>
          </w:p>
        </w:tc>
        <w:tc>
          <w:tcPr>
            <w:tcW w:w="3243" w:type="dxa"/>
            <w:gridSpan w:val="2"/>
            <w:tcBorders>
              <w:right w:val="thinThickThinSmallGap" w:sz="18" w:space="0" w:color="auto"/>
            </w:tcBorders>
          </w:tcPr>
          <w:p w14:paraId="6A2E38B5" w14:textId="77777777" w:rsidR="008E1C9D" w:rsidRDefault="008E1C9D">
            <w:pPr>
              <w:rPr>
                <w:b/>
              </w:rPr>
            </w:pPr>
            <w:r w:rsidRPr="005253E3">
              <w:rPr>
                <w:b/>
              </w:rPr>
              <w:t xml:space="preserve">Enrichment: </w:t>
            </w:r>
          </w:p>
          <w:p w14:paraId="662CFA83" w14:textId="77777777" w:rsidR="002D4B3D" w:rsidRDefault="00C07CB8" w:rsidP="000B3763">
            <w:pPr>
              <w:pStyle w:val="ListParagraph"/>
              <w:numPr>
                <w:ilvl w:val="0"/>
                <w:numId w:val="5"/>
              </w:numPr>
            </w:pPr>
            <w:r>
              <w:t xml:space="preserve">Get students to make change for $10 using a variety of coins; the greater number of coins that can be used, the least amount of coins, </w:t>
            </w:r>
            <w:proofErr w:type="gramStart"/>
            <w:r>
              <w:t>etc.</w:t>
            </w:r>
            <w:proofErr w:type="gramEnd"/>
            <w:r>
              <w:t xml:space="preserve"> </w:t>
            </w:r>
          </w:p>
          <w:p w14:paraId="380E89ED" w14:textId="422EAC56" w:rsidR="00C07CB8" w:rsidRPr="00860DE0" w:rsidRDefault="00C07CB8" w:rsidP="000B3763">
            <w:pPr>
              <w:pStyle w:val="ListParagraph"/>
              <w:numPr>
                <w:ilvl w:val="0"/>
                <w:numId w:val="5"/>
              </w:numPr>
            </w:pPr>
            <w:r>
              <w:t>Have them play store with a partner, increasing the value of the items to be purchased.</w:t>
            </w:r>
          </w:p>
        </w:tc>
      </w:tr>
      <w:tr w:rsidR="00663075" w14:paraId="16161622" w14:textId="77777777" w:rsidTr="00474AFA">
        <w:trPr>
          <w:trHeight w:val="571"/>
        </w:trPr>
        <w:tc>
          <w:tcPr>
            <w:tcW w:w="9606" w:type="dxa"/>
            <w:gridSpan w:val="3"/>
            <w:tcBorders>
              <w:left w:val="thinThickThinSmallGap" w:sz="18" w:space="0" w:color="auto"/>
              <w:right w:val="thinThickThinSmallGap" w:sz="18" w:space="0" w:color="auto"/>
            </w:tcBorders>
          </w:tcPr>
          <w:p w14:paraId="0537D79D" w14:textId="66935272" w:rsidR="00663075" w:rsidRDefault="004A21FE" w:rsidP="00663075">
            <w:pPr>
              <w:rPr>
                <w:b/>
              </w:rPr>
            </w:pPr>
            <w:r>
              <w:rPr>
                <w:b/>
              </w:rPr>
              <w:t>Assessment</w:t>
            </w:r>
            <w:r w:rsidR="00663075" w:rsidRPr="000133BA">
              <w:rPr>
                <w:b/>
              </w:rPr>
              <w:t xml:space="preserve">:  </w:t>
            </w:r>
          </w:p>
          <w:p w14:paraId="30648E54" w14:textId="05A300C2" w:rsidR="00A126D3" w:rsidRDefault="00833AA4" w:rsidP="00E824DC">
            <w:r>
              <w:t>-</w:t>
            </w:r>
            <w:r w:rsidR="00C07CB8">
              <w:t xml:space="preserve"> </w:t>
            </w:r>
            <w:r w:rsidR="00C07CB8" w:rsidRPr="00443621">
              <w:rPr>
                <w:b/>
              </w:rPr>
              <w:t>Ask students to work in pairs</w:t>
            </w:r>
            <w:r w:rsidR="00C07CB8" w:rsidRPr="004C6C76">
              <w:t>. One student will be the shopper; the other will be the store clerk.</w:t>
            </w:r>
            <w:r w:rsidR="00C07CB8">
              <w:t xml:space="preserve"> </w:t>
            </w:r>
            <w:r w:rsidR="00C07CB8" w:rsidRPr="004C6C76">
              <w:t>Provide each pair of students with a newspaper flyer, or a sales flyer you have prepared, and play money. The play money given to the clerk should include both coins and bills. The shopper should be given bills only. The shopper will select an item to purchase from the flyer and will pay the clerk for the item. The store clerk must count back the change from the purchase. Students should switch roles in order to ensure that both students have the op</w:t>
            </w:r>
            <w:r w:rsidR="00C07CB8">
              <w:t>portunity to count back change.</w:t>
            </w:r>
          </w:p>
          <w:p w14:paraId="09F9F9E5" w14:textId="02FF0CDC" w:rsidR="002D1831" w:rsidRDefault="00833AA4" w:rsidP="00E824DC">
            <w:r>
              <w:rPr>
                <w:b/>
              </w:rPr>
              <w:t>-</w:t>
            </w:r>
            <w:r w:rsidRPr="00833AA4">
              <w:t xml:space="preserve"> </w:t>
            </w:r>
            <w:r w:rsidR="002D1831" w:rsidRPr="00833AA4">
              <w:t xml:space="preserve">Record observations </w:t>
            </w:r>
            <w:r w:rsidR="002D1831">
              <w:t xml:space="preserve">as you </w:t>
            </w:r>
            <w:r w:rsidR="009D6CDA">
              <w:t>rotate around the room</w:t>
            </w:r>
            <w:r w:rsidR="00BE5F98">
              <w:t>; noting</w:t>
            </w:r>
            <w:r w:rsidR="000B3763">
              <w:t xml:space="preserve"> how the students</w:t>
            </w:r>
            <w:r w:rsidR="00BE5F98">
              <w:t xml:space="preserve"> are doing. Assist as required.</w:t>
            </w:r>
          </w:p>
          <w:p w14:paraId="4A5766F8" w14:textId="1FE85C3F" w:rsidR="008B00EC" w:rsidRDefault="008B00EC" w:rsidP="00E824DC"/>
        </w:tc>
      </w:tr>
      <w:tr w:rsidR="00663075" w14:paraId="1A1F387C" w14:textId="77777777" w:rsidTr="00474AFA">
        <w:trPr>
          <w:trHeight w:val="63"/>
        </w:trPr>
        <w:tc>
          <w:tcPr>
            <w:tcW w:w="9606" w:type="dxa"/>
            <w:gridSpan w:val="3"/>
            <w:tcBorders>
              <w:left w:val="thinThickThinSmallGap" w:sz="18" w:space="0" w:color="auto"/>
              <w:bottom w:val="thinThickThinSmallGap" w:sz="18" w:space="0" w:color="auto"/>
              <w:right w:val="thinThickThinSmallGap" w:sz="18" w:space="0" w:color="auto"/>
            </w:tcBorders>
          </w:tcPr>
          <w:p w14:paraId="241E3E68" w14:textId="77777777" w:rsidR="00663075" w:rsidRDefault="00663075" w:rsidP="00663075">
            <w:pPr>
              <w:rPr>
                <w:b/>
              </w:rPr>
            </w:pPr>
            <w:r w:rsidRPr="000133BA">
              <w:rPr>
                <w:b/>
              </w:rPr>
              <w:t xml:space="preserve">Teacher Reflection: </w:t>
            </w:r>
          </w:p>
          <w:p w14:paraId="19812C6D" w14:textId="3ADA7B6B" w:rsidR="00DD6CBA" w:rsidRDefault="006F50B6" w:rsidP="00DD6CBA">
            <w:r>
              <w:t>Make sure students manipulate play</w:t>
            </w:r>
            <w:r w:rsidR="00BE79A9">
              <w:t xml:space="preserve"> </w:t>
            </w:r>
            <w:r>
              <w:t>money, decimal place value mats and a hundreds chart for ‘counting on’.</w:t>
            </w:r>
            <w:r w:rsidR="00A4762C">
              <w:t xml:space="preserve">  </w:t>
            </w:r>
            <w:r w:rsidR="00187D76">
              <w:t xml:space="preserve">Have on going discussions about </w:t>
            </w:r>
            <w:r w:rsidR="00A4762C">
              <w:t>estimating and both addition and subtraction strategies as you work through these activities.</w:t>
            </w:r>
          </w:p>
          <w:p w14:paraId="543C9F15" w14:textId="29C0CA27" w:rsidR="00DD6CBA" w:rsidRDefault="00DD6CBA" w:rsidP="00DD6CBA"/>
          <w:p w14:paraId="374CD8A0" w14:textId="49E3CFDB" w:rsidR="00663075" w:rsidRDefault="00A4762C" w:rsidP="00443621">
            <w:r>
              <w:t xml:space="preserve">Practice </w:t>
            </w:r>
            <w:r w:rsidR="00443621">
              <w:t xml:space="preserve">adding and </w:t>
            </w:r>
            <w:r w:rsidR="00776F03">
              <w:t>subtracting</w:t>
            </w:r>
            <w:r w:rsidR="00613C80">
              <w:t xml:space="preserve"> decimals</w:t>
            </w:r>
            <w:r w:rsidR="00443621">
              <w:t xml:space="preserve"> using play money.  Do not rush this portion of the unit.  The more ‘hands on’ and visual, the better the comprehension.</w:t>
            </w:r>
          </w:p>
        </w:tc>
      </w:tr>
    </w:tbl>
    <w:p w14:paraId="5F6FE8B1" w14:textId="5F470B7B" w:rsidR="005B71D8" w:rsidRDefault="005B71D8" w:rsidP="002320DE">
      <w:pPr>
        <w:pStyle w:val="00-Main-Title"/>
        <w:ind w:left="0"/>
      </w:pPr>
    </w:p>
    <w:p w14:paraId="1AC2F18D" w14:textId="77777777" w:rsidR="00720BF4" w:rsidRDefault="00720BF4" w:rsidP="002320DE">
      <w:pPr>
        <w:pStyle w:val="00-Main-Title"/>
        <w:ind w:left="0"/>
      </w:pPr>
    </w:p>
    <w:p w14:paraId="0DE5D8D5" w14:textId="77777777" w:rsidR="00443621" w:rsidRDefault="00443621" w:rsidP="002320DE">
      <w:pPr>
        <w:pStyle w:val="00-Main-Title"/>
        <w:ind w:left="0"/>
      </w:pPr>
    </w:p>
    <w:p w14:paraId="45BC156E" w14:textId="77777777" w:rsidR="00443621" w:rsidRDefault="00443621" w:rsidP="002320DE">
      <w:pPr>
        <w:pStyle w:val="00-Main-Title"/>
        <w:ind w:left="0"/>
      </w:pPr>
    </w:p>
    <w:p w14:paraId="5B8F03B0" w14:textId="77777777" w:rsidR="00443621" w:rsidRDefault="00443621" w:rsidP="002320DE">
      <w:pPr>
        <w:pStyle w:val="00-Main-Title"/>
        <w:ind w:left="0"/>
      </w:pPr>
    </w:p>
    <w:p w14:paraId="188D51E7" w14:textId="77777777" w:rsidR="00443621" w:rsidRDefault="00443621" w:rsidP="002320DE">
      <w:pPr>
        <w:pStyle w:val="00-Main-Title"/>
        <w:ind w:left="0"/>
      </w:pPr>
    </w:p>
    <w:p w14:paraId="008BD207" w14:textId="77777777" w:rsidR="00443621" w:rsidRDefault="00443621" w:rsidP="002320DE">
      <w:pPr>
        <w:pStyle w:val="00-Main-Title"/>
        <w:ind w:left="0"/>
      </w:pPr>
    </w:p>
    <w:p w14:paraId="0F05187C" w14:textId="77777777" w:rsidR="00443621" w:rsidRDefault="00443621" w:rsidP="002320DE">
      <w:pPr>
        <w:pStyle w:val="00-Main-Title"/>
        <w:ind w:left="0"/>
      </w:pPr>
    </w:p>
    <w:p w14:paraId="5188FA87" w14:textId="77777777" w:rsidR="00443621" w:rsidRDefault="00443621" w:rsidP="002320DE">
      <w:pPr>
        <w:pStyle w:val="00-Main-Title"/>
        <w:ind w:left="0"/>
      </w:pPr>
    </w:p>
    <w:p w14:paraId="0EFFFC34" w14:textId="77777777" w:rsidR="00443621" w:rsidRDefault="00443621" w:rsidP="002320DE">
      <w:pPr>
        <w:pStyle w:val="00-Main-Title"/>
        <w:ind w:left="0"/>
      </w:pPr>
    </w:p>
    <w:p w14:paraId="0D7B08F2" w14:textId="77777777" w:rsidR="00443621" w:rsidRDefault="00443621" w:rsidP="002320DE">
      <w:pPr>
        <w:pStyle w:val="00-Main-Title"/>
        <w:ind w:left="0"/>
      </w:pPr>
    </w:p>
    <w:p w14:paraId="43B95BDB" w14:textId="66688C47" w:rsidR="00720BF4" w:rsidRDefault="00720BF4" w:rsidP="002320DE">
      <w:pPr>
        <w:pStyle w:val="00-Main-Title"/>
        <w:ind w:left="0"/>
      </w:pPr>
      <w:r>
        <w:t>Name</w:t>
      </w:r>
      <w:r>
        <w:tab/>
      </w:r>
      <w:r>
        <w:tab/>
      </w:r>
      <w:r>
        <w:tab/>
      </w:r>
      <w:r>
        <w:tab/>
      </w:r>
      <w:r>
        <w:tab/>
      </w:r>
      <w:r>
        <w:tab/>
      </w:r>
      <w:r>
        <w:tab/>
        <w:t>Date</w:t>
      </w:r>
    </w:p>
    <w:tbl>
      <w:tblPr>
        <w:tblW w:w="9840" w:type="dxa"/>
        <w:tblInd w:w="108" w:type="dxa"/>
        <w:tblBorders>
          <w:top w:val="single" w:sz="4" w:space="0" w:color="auto"/>
          <w:left w:val="single" w:sz="4" w:space="0" w:color="auto"/>
          <w:bottom w:val="single" w:sz="4" w:space="0" w:color="auto"/>
          <w:right w:val="single" w:sz="4" w:space="0" w:color="auto"/>
        </w:tblBorders>
        <w:tblLayout w:type="fixed"/>
        <w:tblCellMar>
          <w:top w:w="108" w:type="dxa"/>
        </w:tblCellMar>
        <w:tblLook w:val="0000" w:firstRow="0" w:lastRow="0" w:firstColumn="0" w:lastColumn="0" w:noHBand="0" w:noVBand="0"/>
      </w:tblPr>
      <w:tblGrid>
        <w:gridCol w:w="9840"/>
      </w:tblGrid>
      <w:tr w:rsidR="005B71D8" w14:paraId="30DE2B5A" w14:textId="77777777" w:rsidTr="00BE79A9">
        <w:trPr>
          <w:trHeight w:val="4346"/>
        </w:trPr>
        <w:tc>
          <w:tcPr>
            <w:tcW w:w="9840" w:type="dxa"/>
          </w:tcPr>
          <w:p w14:paraId="633EC18A" w14:textId="6CF175BF" w:rsidR="005B71D8" w:rsidRDefault="005B71D8" w:rsidP="00BE79A9">
            <w:pPr>
              <w:pStyle w:val="BodyTextIndent"/>
              <w:ind w:left="0"/>
              <w:rPr>
                <w:rFonts w:ascii="Arial" w:hAnsi="Arial" w:cs="Arial"/>
                <w:b/>
                <w:sz w:val="28"/>
                <w:szCs w:val="28"/>
              </w:rPr>
            </w:pPr>
            <w:r>
              <w:rPr>
                <w:rFonts w:ascii="Arial" w:hAnsi="Arial" w:cs="Arial"/>
                <w:b/>
                <w:sz w:val="28"/>
                <w:szCs w:val="28"/>
              </w:rPr>
              <w:t xml:space="preserve"> Adding and Subtracting Decimals to Hundredths</w:t>
            </w:r>
          </w:p>
          <w:p w14:paraId="7993B2E8" w14:textId="77777777" w:rsidR="005B71D8" w:rsidRDefault="005B71D8" w:rsidP="00BE79A9">
            <w:pPr>
              <w:pStyle w:val="Num1"/>
              <w:tabs>
                <w:tab w:val="clear" w:pos="240"/>
                <w:tab w:val="clear" w:pos="8000"/>
                <w:tab w:val="clear" w:pos="8400"/>
                <w:tab w:val="clear" w:pos="8800"/>
                <w:tab w:val="clear" w:pos="9200"/>
                <w:tab w:val="clear" w:pos="9600"/>
              </w:tabs>
              <w:spacing w:after="120" w:line="240" w:lineRule="auto"/>
              <w:ind w:left="357" w:hanging="357"/>
              <w:rPr>
                <w:rFonts w:ascii="Arial" w:hAnsi="Arial" w:cs="Arial"/>
                <w:sz w:val="28"/>
                <w:szCs w:val="28"/>
              </w:rPr>
            </w:pPr>
            <w:r>
              <w:rPr>
                <w:rFonts w:ascii="Arial" w:hAnsi="Arial" w:cs="Arial"/>
                <w:sz w:val="28"/>
                <w:szCs w:val="28"/>
              </w:rPr>
              <w:t>1.</w:t>
            </w:r>
            <w:r>
              <w:rPr>
                <w:rFonts w:ascii="Arial" w:hAnsi="Arial" w:cs="Arial"/>
                <w:sz w:val="28"/>
                <w:szCs w:val="28"/>
              </w:rPr>
              <w:tab/>
              <w:t>Find each sum.</w:t>
            </w:r>
          </w:p>
          <w:p w14:paraId="32435E13" w14:textId="77777777" w:rsidR="005B71D8" w:rsidRDefault="005B71D8" w:rsidP="00BE79A9">
            <w:pPr>
              <w:pStyle w:val="Num1"/>
              <w:tabs>
                <w:tab w:val="clear" w:pos="240"/>
                <w:tab w:val="clear" w:pos="8000"/>
                <w:tab w:val="clear" w:pos="8400"/>
                <w:tab w:val="clear" w:pos="8800"/>
                <w:tab w:val="clear" w:pos="9200"/>
                <w:tab w:val="clear" w:pos="9600"/>
              </w:tabs>
              <w:spacing w:after="0" w:line="240" w:lineRule="auto"/>
              <w:ind w:left="357" w:hanging="357"/>
              <w:rPr>
                <w:rFonts w:ascii="Arial" w:hAnsi="Arial" w:cs="Arial"/>
                <w:sz w:val="28"/>
                <w:szCs w:val="28"/>
              </w:rPr>
            </w:pPr>
            <w:r>
              <w:rPr>
                <w:rFonts w:ascii="Arial" w:hAnsi="Arial" w:cs="Arial"/>
                <w:sz w:val="28"/>
                <w:szCs w:val="28"/>
              </w:rPr>
              <w:tab/>
              <w:t xml:space="preserve">a) </w:t>
            </w:r>
            <w:r>
              <w:rPr>
                <w:rFonts w:ascii="Arial" w:hAnsi="Arial" w:cs="Arial"/>
                <w:sz w:val="28"/>
                <w:szCs w:val="28"/>
              </w:rPr>
              <w:tab/>
              <w:t>$4.76</w:t>
            </w:r>
            <w:r>
              <w:rPr>
                <w:rFonts w:ascii="Arial" w:hAnsi="Arial" w:cs="Arial"/>
                <w:sz w:val="28"/>
                <w:szCs w:val="28"/>
              </w:rPr>
              <w:tab/>
            </w:r>
            <w:r>
              <w:rPr>
                <w:rFonts w:ascii="Arial" w:hAnsi="Arial" w:cs="Arial"/>
                <w:sz w:val="28"/>
                <w:szCs w:val="28"/>
              </w:rPr>
              <w:tab/>
            </w:r>
            <w:r>
              <w:rPr>
                <w:rFonts w:ascii="Arial" w:hAnsi="Arial" w:cs="Arial"/>
                <w:sz w:val="28"/>
                <w:szCs w:val="28"/>
              </w:rPr>
              <w:tab/>
              <w:t>b)  $5.85</w:t>
            </w:r>
            <w:r>
              <w:rPr>
                <w:rFonts w:ascii="Arial" w:hAnsi="Arial" w:cs="Arial"/>
                <w:sz w:val="28"/>
                <w:szCs w:val="28"/>
              </w:rPr>
              <w:tab/>
            </w:r>
            <w:r>
              <w:rPr>
                <w:rFonts w:ascii="Arial" w:hAnsi="Arial" w:cs="Arial"/>
                <w:sz w:val="28"/>
                <w:szCs w:val="28"/>
              </w:rPr>
              <w:tab/>
              <w:t>c)  $2.50</w:t>
            </w:r>
            <w:r>
              <w:rPr>
                <w:rFonts w:ascii="Arial" w:hAnsi="Arial" w:cs="Arial"/>
                <w:sz w:val="28"/>
                <w:szCs w:val="28"/>
              </w:rPr>
              <w:tab/>
            </w:r>
            <w:r>
              <w:rPr>
                <w:rFonts w:ascii="Arial" w:hAnsi="Arial" w:cs="Arial"/>
                <w:sz w:val="28"/>
                <w:szCs w:val="28"/>
              </w:rPr>
              <w:tab/>
              <w:t>d)  $8.59</w:t>
            </w:r>
          </w:p>
          <w:p w14:paraId="5D7CD90A" w14:textId="77777777" w:rsidR="005B71D8" w:rsidRDefault="005B71D8" w:rsidP="00BE79A9">
            <w:pPr>
              <w:pStyle w:val="Num1"/>
              <w:tabs>
                <w:tab w:val="clear" w:pos="240"/>
                <w:tab w:val="clear" w:pos="8000"/>
                <w:tab w:val="clear" w:pos="8400"/>
                <w:tab w:val="clear" w:pos="8800"/>
                <w:tab w:val="clear" w:pos="9200"/>
                <w:tab w:val="clear" w:pos="9600"/>
              </w:tabs>
              <w:spacing w:after="120" w:line="240" w:lineRule="auto"/>
              <w:ind w:left="357" w:hanging="357"/>
              <w:rPr>
                <w:rFonts w:ascii="Arial" w:hAnsi="Arial" w:cs="Arial"/>
                <w:sz w:val="28"/>
                <w:szCs w:val="28"/>
              </w:rPr>
            </w:pPr>
            <w:r>
              <w:rPr>
                <w:rFonts w:ascii="Arial" w:hAnsi="Arial" w:cs="Arial"/>
                <w:sz w:val="28"/>
                <w:szCs w:val="28"/>
              </w:rPr>
              <w:tab/>
              <w:t xml:space="preserve">   </w:t>
            </w:r>
            <w:r>
              <w:rPr>
                <w:rFonts w:ascii="Arial" w:hAnsi="Arial" w:cs="Arial"/>
                <w:sz w:val="28"/>
                <w:szCs w:val="28"/>
                <w:u w:val="single"/>
              </w:rPr>
              <w:t>+  2.13 </w:t>
            </w:r>
            <w:r>
              <w:rPr>
                <w:rFonts w:ascii="Arial" w:hAnsi="Arial" w:cs="Arial"/>
                <w:sz w:val="28"/>
                <w:szCs w:val="28"/>
              </w:rPr>
              <w:tab/>
            </w:r>
            <w:r>
              <w:rPr>
                <w:rFonts w:ascii="Arial" w:hAnsi="Arial" w:cs="Arial"/>
                <w:sz w:val="28"/>
                <w:szCs w:val="28"/>
              </w:rPr>
              <w:tab/>
              <w:t xml:space="preserve">   </w:t>
            </w:r>
            <w:r>
              <w:rPr>
                <w:rFonts w:ascii="Arial" w:hAnsi="Arial" w:cs="Arial"/>
                <w:sz w:val="28"/>
                <w:szCs w:val="28"/>
                <w:u w:val="single"/>
              </w:rPr>
              <w:t>+  4.38 </w:t>
            </w:r>
            <w:r>
              <w:rPr>
                <w:rFonts w:ascii="Arial" w:hAnsi="Arial" w:cs="Arial"/>
                <w:sz w:val="28"/>
                <w:szCs w:val="28"/>
              </w:rPr>
              <w:tab/>
            </w:r>
            <w:r>
              <w:rPr>
                <w:rFonts w:ascii="Arial" w:hAnsi="Arial" w:cs="Arial"/>
                <w:sz w:val="28"/>
                <w:szCs w:val="28"/>
              </w:rPr>
              <w:tab/>
              <w:t xml:space="preserve">   </w:t>
            </w:r>
            <w:r>
              <w:rPr>
                <w:rFonts w:ascii="Arial" w:hAnsi="Arial" w:cs="Arial"/>
                <w:sz w:val="28"/>
                <w:szCs w:val="28"/>
                <w:u w:val="single"/>
              </w:rPr>
              <w:t>+  5.75 </w:t>
            </w:r>
            <w:r>
              <w:rPr>
                <w:rFonts w:ascii="Arial" w:hAnsi="Arial" w:cs="Arial"/>
                <w:sz w:val="28"/>
                <w:szCs w:val="28"/>
              </w:rPr>
              <w:tab/>
            </w:r>
            <w:r>
              <w:rPr>
                <w:rFonts w:ascii="Arial" w:hAnsi="Arial" w:cs="Arial"/>
                <w:sz w:val="28"/>
                <w:szCs w:val="28"/>
              </w:rPr>
              <w:tab/>
              <w:t xml:space="preserve">   </w:t>
            </w:r>
            <w:r>
              <w:rPr>
                <w:rFonts w:ascii="Arial" w:hAnsi="Arial" w:cs="Arial"/>
                <w:sz w:val="28"/>
                <w:szCs w:val="28"/>
                <w:u w:val="single"/>
              </w:rPr>
              <w:t>+  4.26 </w:t>
            </w:r>
          </w:p>
          <w:p w14:paraId="199F422E" w14:textId="77777777" w:rsidR="005B71D8" w:rsidRDefault="005B71D8" w:rsidP="00BE79A9">
            <w:pPr>
              <w:spacing w:after="120"/>
            </w:pPr>
          </w:p>
          <w:p w14:paraId="0DBAA79F" w14:textId="77777777" w:rsidR="005B71D8" w:rsidRDefault="005B71D8" w:rsidP="00BE79A9">
            <w:pPr>
              <w:pStyle w:val="Num1"/>
              <w:tabs>
                <w:tab w:val="clear" w:pos="240"/>
                <w:tab w:val="clear" w:pos="8000"/>
                <w:tab w:val="clear" w:pos="8400"/>
                <w:tab w:val="clear" w:pos="8800"/>
                <w:tab w:val="clear" w:pos="9200"/>
                <w:tab w:val="clear" w:pos="9600"/>
              </w:tabs>
              <w:spacing w:after="120" w:line="240" w:lineRule="auto"/>
              <w:ind w:left="357" w:hanging="357"/>
              <w:rPr>
                <w:rFonts w:ascii="Arial" w:hAnsi="Arial" w:cs="Arial"/>
                <w:sz w:val="28"/>
                <w:szCs w:val="28"/>
              </w:rPr>
            </w:pPr>
            <w:r>
              <w:rPr>
                <w:rFonts w:ascii="Arial" w:hAnsi="Arial" w:cs="Arial"/>
                <w:sz w:val="28"/>
                <w:szCs w:val="28"/>
              </w:rPr>
              <w:t>2.</w:t>
            </w:r>
            <w:r>
              <w:rPr>
                <w:rFonts w:ascii="Arial" w:hAnsi="Arial" w:cs="Arial"/>
                <w:sz w:val="28"/>
                <w:szCs w:val="28"/>
              </w:rPr>
              <w:tab/>
              <w:t>Find each difference.</w:t>
            </w:r>
          </w:p>
          <w:p w14:paraId="4CBD281F" w14:textId="77777777" w:rsidR="005B71D8" w:rsidRDefault="005B71D8" w:rsidP="00BE79A9">
            <w:pPr>
              <w:pStyle w:val="Num1"/>
              <w:tabs>
                <w:tab w:val="clear" w:pos="240"/>
                <w:tab w:val="clear" w:pos="8000"/>
                <w:tab w:val="clear" w:pos="8400"/>
                <w:tab w:val="clear" w:pos="8800"/>
                <w:tab w:val="clear" w:pos="9200"/>
                <w:tab w:val="clear" w:pos="9600"/>
              </w:tabs>
              <w:spacing w:after="0" w:line="240" w:lineRule="auto"/>
              <w:ind w:left="357" w:hanging="357"/>
              <w:rPr>
                <w:rFonts w:ascii="Arial" w:hAnsi="Arial" w:cs="Arial"/>
                <w:sz w:val="28"/>
                <w:szCs w:val="28"/>
              </w:rPr>
            </w:pPr>
            <w:r>
              <w:rPr>
                <w:rFonts w:ascii="Arial" w:hAnsi="Arial" w:cs="Arial"/>
                <w:sz w:val="28"/>
                <w:szCs w:val="28"/>
              </w:rPr>
              <w:tab/>
              <w:t>a)   $8.45</w:t>
            </w:r>
            <w:r>
              <w:rPr>
                <w:rFonts w:ascii="Arial" w:hAnsi="Arial" w:cs="Arial"/>
                <w:sz w:val="28"/>
                <w:szCs w:val="28"/>
              </w:rPr>
              <w:tab/>
            </w:r>
            <w:r>
              <w:rPr>
                <w:rFonts w:ascii="Arial" w:hAnsi="Arial" w:cs="Arial"/>
                <w:sz w:val="28"/>
                <w:szCs w:val="28"/>
              </w:rPr>
              <w:tab/>
              <w:t>b)   $7.63</w:t>
            </w:r>
            <w:r>
              <w:rPr>
                <w:rFonts w:ascii="Arial" w:hAnsi="Arial" w:cs="Arial"/>
                <w:sz w:val="28"/>
                <w:szCs w:val="28"/>
              </w:rPr>
              <w:tab/>
            </w:r>
            <w:r>
              <w:rPr>
                <w:rFonts w:ascii="Arial" w:hAnsi="Arial" w:cs="Arial"/>
                <w:sz w:val="28"/>
                <w:szCs w:val="28"/>
              </w:rPr>
              <w:tab/>
              <w:t>c)  $10.24</w:t>
            </w:r>
            <w:r>
              <w:rPr>
                <w:rFonts w:ascii="Arial" w:hAnsi="Arial" w:cs="Arial"/>
                <w:sz w:val="28"/>
                <w:szCs w:val="28"/>
              </w:rPr>
              <w:tab/>
            </w:r>
            <w:r>
              <w:rPr>
                <w:rFonts w:ascii="Arial" w:hAnsi="Arial" w:cs="Arial"/>
                <w:sz w:val="28"/>
                <w:szCs w:val="28"/>
              </w:rPr>
              <w:tab/>
              <w:t>d)   $6.81</w:t>
            </w:r>
          </w:p>
          <w:p w14:paraId="0FB9114B" w14:textId="77777777" w:rsidR="005B71D8" w:rsidRDefault="005B71D8" w:rsidP="00BE79A9">
            <w:pPr>
              <w:pStyle w:val="Num1"/>
              <w:tabs>
                <w:tab w:val="clear" w:pos="240"/>
                <w:tab w:val="clear" w:pos="8000"/>
                <w:tab w:val="clear" w:pos="8400"/>
                <w:tab w:val="clear" w:pos="8800"/>
                <w:tab w:val="clear" w:pos="9200"/>
                <w:tab w:val="clear" w:pos="9600"/>
              </w:tabs>
              <w:spacing w:after="120" w:line="240" w:lineRule="auto"/>
              <w:ind w:left="357" w:hanging="357"/>
              <w:rPr>
                <w:rFonts w:ascii="Arial" w:hAnsi="Arial" w:cs="Arial"/>
                <w:sz w:val="28"/>
                <w:szCs w:val="28"/>
              </w:rPr>
            </w:pPr>
            <w:r>
              <w:rPr>
                <w:rFonts w:ascii="Arial" w:hAnsi="Arial" w:cs="Arial"/>
                <w:sz w:val="28"/>
                <w:szCs w:val="28"/>
              </w:rPr>
              <w:t xml:space="preserve">   </w:t>
            </w:r>
            <w:r>
              <w:rPr>
                <w:rFonts w:ascii="Arial" w:hAnsi="Arial" w:cs="Arial"/>
                <w:sz w:val="28"/>
                <w:szCs w:val="28"/>
              </w:rPr>
              <w:tab/>
              <w:t xml:space="preserve">    </w:t>
            </w:r>
            <w:r>
              <w:rPr>
                <w:rFonts w:ascii="Arial" w:hAnsi="Arial" w:cs="Arial"/>
                <w:sz w:val="28"/>
                <w:szCs w:val="28"/>
                <w:u w:val="single"/>
              </w:rPr>
              <w:t>–  6.20 </w:t>
            </w:r>
            <w:r>
              <w:rPr>
                <w:rFonts w:ascii="Arial" w:hAnsi="Arial" w:cs="Arial"/>
                <w:sz w:val="28"/>
                <w:szCs w:val="28"/>
              </w:rPr>
              <w:tab/>
              <w:t xml:space="preserve">   </w:t>
            </w:r>
            <w:r>
              <w:rPr>
                <w:rFonts w:ascii="Arial" w:hAnsi="Arial" w:cs="Arial"/>
                <w:sz w:val="28"/>
                <w:szCs w:val="28"/>
              </w:rPr>
              <w:tab/>
              <w:t xml:space="preserve">    </w:t>
            </w:r>
            <w:r>
              <w:rPr>
                <w:rFonts w:ascii="Arial" w:hAnsi="Arial" w:cs="Arial"/>
                <w:sz w:val="28"/>
                <w:szCs w:val="28"/>
                <w:u w:val="single"/>
              </w:rPr>
              <w:t>–  2.81 </w:t>
            </w:r>
            <w:r>
              <w:rPr>
                <w:rFonts w:ascii="Arial" w:hAnsi="Arial" w:cs="Arial"/>
                <w:sz w:val="28"/>
                <w:szCs w:val="28"/>
              </w:rPr>
              <w:tab/>
              <w:t xml:space="preserve">     </w:t>
            </w:r>
            <w:r>
              <w:rPr>
                <w:rFonts w:ascii="Arial" w:hAnsi="Arial" w:cs="Arial"/>
                <w:sz w:val="28"/>
                <w:szCs w:val="28"/>
              </w:rPr>
              <w:tab/>
              <w:t xml:space="preserve">    </w:t>
            </w:r>
            <w:r>
              <w:rPr>
                <w:rFonts w:ascii="Arial" w:hAnsi="Arial" w:cs="Arial"/>
                <w:sz w:val="28"/>
                <w:szCs w:val="28"/>
                <w:u w:val="single"/>
              </w:rPr>
              <w:t>–   5.87 </w:t>
            </w:r>
            <w:r>
              <w:rPr>
                <w:rFonts w:ascii="Arial" w:hAnsi="Arial" w:cs="Arial"/>
                <w:sz w:val="28"/>
                <w:szCs w:val="28"/>
              </w:rPr>
              <w:tab/>
              <w:t xml:space="preserve">   </w:t>
            </w:r>
            <w:r>
              <w:rPr>
                <w:rFonts w:ascii="Arial" w:hAnsi="Arial" w:cs="Arial"/>
                <w:sz w:val="28"/>
                <w:szCs w:val="28"/>
              </w:rPr>
              <w:tab/>
              <w:t xml:space="preserve">    </w:t>
            </w:r>
            <w:r>
              <w:rPr>
                <w:rFonts w:ascii="Arial" w:hAnsi="Arial" w:cs="Arial"/>
                <w:sz w:val="28"/>
                <w:szCs w:val="28"/>
                <w:u w:val="single"/>
              </w:rPr>
              <w:t>–  2.93 </w:t>
            </w:r>
          </w:p>
          <w:p w14:paraId="49D93087" w14:textId="77777777" w:rsidR="005B71D8" w:rsidRDefault="005B71D8" w:rsidP="00BE79A9">
            <w:pPr>
              <w:spacing w:after="120"/>
            </w:pPr>
          </w:p>
          <w:p w14:paraId="2C27936B" w14:textId="77777777" w:rsidR="005B71D8" w:rsidRDefault="005B71D8" w:rsidP="00BE79A9">
            <w:pPr>
              <w:pStyle w:val="Num1"/>
              <w:tabs>
                <w:tab w:val="clear" w:pos="240"/>
                <w:tab w:val="clear" w:pos="8000"/>
                <w:tab w:val="clear" w:pos="8400"/>
                <w:tab w:val="clear" w:pos="8800"/>
                <w:tab w:val="clear" w:pos="9200"/>
                <w:tab w:val="clear" w:pos="9600"/>
              </w:tabs>
              <w:spacing w:after="120" w:line="240" w:lineRule="auto"/>
              <w:ind w:left="357" w:hanging="357"/>
              <w:rPr>
                <w:rFonts w:ascii="Arial" w:hAnsi="Arial" w:cs="Arial"/>
                <w:sz w:val="28"/>
                <w:szCs w:val="28"/>
              </w:rPr>
            </w:pPr>
            <w:r>
              <w:rPr>
                <w:rFonts w:ascii="Arial" w:hAnsi="Arial" w:cs="Arial"/>
                <w:sz w:val="28"/>
                <w:szCs w:val="28"/>
              </w:rPr>
              <w:t>3.</w:t>
            </w:r>
            <w:r>
              <w:rPr>
                <w:rFonts w:ascii="Arial" w:hAnsi="Arial" w:cs="Arial"/>
                <w:sz w:val="28"/>
                <w:szCs w:val="28"/>
              </w:rPr>
              <w:tab/>
              <w:t xml:space="preserve">What is the change from $10.00 when you spend each amount? </w:t>
            </w:r>
          </w:p>
          <w:p w14:paraId="054F4AB0" w14:textId="77777777" w:rsidR="005B71D8" w:rsidRDefault="005B71D8" w:rsidP="00BE79A9">
            <w:pPr>
              <w:pStyle w:val="Num1"/>
              <w:tabs>
                <w:tab w:val="clear" w:pos="240"/>
                <w:tab w:val="clear" w:pos="8000"/>
                <w:tab w:val="clear" w:pos="8400"/>
                <w:tab w:val="clear" w:pos="8800"/>
                <w:tab w:val="clear" w:pos="9200"/>
                <w:tab w:val="clear" w:pos="9600"/>
              </w:tabs>
              <w:spacing w:after="120" w:line="240" w:lineRule="auto"/>
              <w:ind w:left="357" w:hanging="357"/>
              <w:rPr>
                <w:rFonts w:ascii="Arial" w:hAnsi="Arial" w:cs="Arial"/>
                <w:sz w:val="28"/>
                <w:szCs w:val="28"/>
              </w:rPr>
            </w:pPr>
            <w:r>
              <w:rPr>
                <w:rFonts w:ascii="Arial" w:hAnsi="Arial" w:cs="Arial"/>
                <w:sz w:val="28"/>
                <w:szCs w:val="28"/>
              </w:rPr>
              <w:tab/>
              <w:t>a) $7.22</w:t>
            </w:r>
            <w:r>
              <w:rPr>
                <w:rFonts w:ascii="Arial" w:hAnsi="Arial" w:cs="Arial"/>
                <w:sz w:val="28"/>
                <w:szCs w:val="28"/>
              </w:rPr>
              <w:tab/>
            </w:r>
            <w:r>
              <w:rPr>
                <w:rFonts w:ascii="Arial" w:hAnsi="Arial" w:cs="Arial"/>
                <w:sz w:val="28"/>
                <w:szCs w:val="28"/>
              </w:rPr>
              <w:tab/>
            </w:r>
            <w:r>
              <w:rPr>
                <w:rFonts w:ascii="Arial" w:hAnsi="Arial" w:cs="Arial"/>
                <w:sz w:val="28"/>
                <w:szCs w:val="28"/>
              </w:rPr>
              <w:tab/>
              <w:t>b) $1.43</w:t>
            </w:r>
            <w:r>
              <w:rPr>
                <w:rFonts w:ascii="Arial" w:hAnsi="Arial" w:cs="Arial"/>
                <w:sz w:val="28"/>
                <w:szCs w:val="28"/>
              </w:rPr>
              <w:tab/>
            </w:r>
            <w:r>
              <w:rPr>
                <w:rFonts w:ascii="Arial" w:hAnsi="Arial" w:cs="Arial"/>
                <w:sz w:val="28"/>
                <w:szCs w:val="28"/>
              </w:rPr>
              <w:tab/>
              <w:t>c) $2.98</w:t>
            </w:r>
            <w:r>
              <w:rPr>
                <w:rFonts w:ascii="Arial" w:hAnsi="Arial" w:cs="Arial"/>
                <w:sz w:val="28"/>
                <w:szCs w:val="28"/>
              </w:rPr>
              <w:tab/>
            </w:r>
            <w:r>
              <w:rPr>
                <w:rFonts w:ascii="Arial" w:hAnsi="Arial" w:cs="Arial"/>
                <w:sz w:val="28"/>
                <w:szCs w:val="28"/>
              </w:rPr>
              <w:tab/>
              <w:t>d) $6.37</w:t>
            </w:r>
          </w:p>
          <w:p w14:paraId="4DF0FB1B" w14:textId="77777777" w:rsidR="005B71D8" w:rsidRDefault="005B71D8" w:rsidP="00BE79A9">
            <w:pPr>
              <w:tabs>
                <w:tab w:val="left" w:pos="2136"/>
                <w:tab w:val="left" w:pos="4056"/>
                <w:tab w:val="left" w:pos="5856"/>
                <w:tab w:val="left" w:pos="7896"/>
              </w:tabs>
              <w:rPr>
                <w:noProof/>
                <w:sz w:val="26"/>
              </w:rPr>
            </w:pPr>
          </w:p>
        </w:tc>
      </w:tr>
    </w:tbl>
    <w:p w14:paraId="5631EECA" w14:textId="77777777" w:rsidR="005B71D8" w:rsidRDefault="005B71D8" w:rsidP="005B71D8">
      <w:pPr>
        <w:pStyle w:val="03-BLM-H1"/>
        <w:spacing w:after="120"/>
        <w:rPr>
          <w:noProof/>
          <w:sz w:val="16"/>
        </w:rPr>
      </w:pPr>
    </w:p>
    <w:p w14:paraId="240A6CDF" w14:textId="77777777" w:rsidR="00776F03" w:rsidRDefault="00776F03" w:rsidP="00B2553B">
      <w:pPr>
        <w:pStyle w:val="00-Main-Title"/>
        <w:ind w:left="0"/>
        <w:rPr>
          <w:noProof/>
        </w:rPr>
      </w:pPr>
    </w:p>
    <w:p w14:paraId="3EFF6A73" w14:textId="77777777" w:rsidR="00776F03" w:rsidRDefault="00776F03" w:rsidP="00B2553B">
      <w:pPr>
        <w:pStyle w:val="00-Main-Title"/>
        <w:ind w:left="0"/>
        <w:rPr>
          <w:noProof/>
        </w:rPr>
      </w:pPr>
    </w:p>
    <w:p w14:paraId="67A38389" w14:textId="77777777" w:rsidR="00776F03" w:rsidRDefault="00776F03" w:rsidP="00B2553B">
      <w:pPr>
        <w:pStyle w:val="00-Main-Title"/>
        <w:ind w:left="0"/>
        <w:rPr>
          <w:noProof/>
        </w:rPr>
      </w:pPr>
    </w:p>
    <w:p w14:paraId="06F9FCBC" w14:textId="77777777" w:rsidR="00776F03" w:rsidRDefault="00776F03" w:rsidP="00B2553B">
      <w:pPr>
        <w:pStyle w:val="00-Main-Title"/>
        <w:ind w:left="0"/>
        <w:rPr>
          <w:noProof/>
        </w:rPr>
      </w:pPr>
    </w:p>
    <w:p w14:paraId="3F61633B" w14:textId="77777777" w:rsidR="00776F03" w:rsidRDefault="00776F03" w:rsidP="00B2553B">
      <w:pPr>
        <w:pStyle w:val="00-Main-Title"/>
        <w:ind w:left="0"/>
        <w:rPr>
          <w:noProof/>
        </w:rPr>
      </w:pPr>
    </w:p>
    <w:p w14:paraId="1628AB59" w14:textId="77777777" w:rsidR="00776F03" w:rsidRDefault="00776F03" w:rsidP="00B2553B">
      <w:pPr>
        <w:pStyle w:val="00-Main-Title"/>
        <w:ind w:left="0"/>
        <w:rPr>
          <w:noProof/>
        </w:rPr>
      </w:pPr>
    </w:p>
    <w:p w14:paraId="314231CD" w14:textId="77777777" w:rsidR="00776F03" w:rsidRDefault="00776F03" w:rsidP="00B2553B">
      <w:pPr>
        <w:pStyle w:val="00-Main-Title"/>
        <w:ind w:left="0"/>
        <w:rPr>
          <w:noProof/>
        </w:rPr>
      </w:pPr>
    </w:p>
    <w:p w14:paraId="537D4F5A" w14:textId="77777777" w:rsidR="00776F03" w:rsidRDefault="00776F03" w:rsidP="00B2553B">
      <w:pPr>
        <w:pStyle w:val="00-Main-Title"/>
        <w:ind w:left="0"/>
        <w:rPr>
          <w:noProof/>
        </w:rPr>
      </w:pPr>
    </w:p>
    <w:p w14:paraId="095A0D49" w14:textId="77777777" w:rsidR="00776F03" w:rsidRDefault="00776F03" w:rsidP="00B2553B">
      <w:pPr>
        <w:pStyle w:val="00-Main-Title"/>
        <w:ind w:left="0"/>
        <w:rPr>
          <w:noProof/>
        </w:rPr>
      </w:pPr>
    </w:p>
    <w:p w14:paraId="7AABC3D5" w14:textId="1D33259E" w:rsidR="00660737" w:rsidRDefault="00660737" w:rsidP="00660737">
      <w:pPr>
        <w:pStyle w:val="00-Main-Title"/>
      </w:pPr>
    </w:p>
    <w:p w14:paraId="51F41C12" w14:textId="77777777" w:rsidR="00720BF4" w:rsidRDefault="00720BF4" w:rsidP="00660737">
      <w:pPr>
        <w:pStyle w:val="00-Main-Title"/>
        <w:ind w:left="0"/>
      </w:pPr>
    </w:p>
    <w:p w14:paraId="41FDD4F7" w14:textId="77777777" w:rsidR="00776F03" w:rsidRDefault="00776F03" w:rsidP="00776F03">
      <w:pPr>
        <w:tabs>
          <w:tab w:val="left" w:pos="1350"/>
        </w:tabs>
        <w:rPr>
          <w:sz w:val="26"/>
        </w:rPr>
      </w:pPr>
    </w:p>
    <w:p w14:paraId="08DADF57" w14:textId="77777777" w:rsidR="00776F03" w:rsidRDefault="00776F03" w:rsidP="00660737">
      <w:pPr>
        <w:pStyle w:val="00-Main-Title"/>
        <w:ind w:left="0"/>
      </w:pPr>
    </w:p>
    <w:p w14:paraId="1A513B94" w14:textId="77777777" w:rsidR="00660737" w:rsidRDefault="00660737" w:rsidP="00660737">
      <w:pPr>
        <w:pStyle w:val="00-Main-Title"/>
      </w:pPr>
    </w:p>
    <w:p w14:paraId="6DFC721C" w14:textId="7EBDEC36" w:rsidR="00660737" w:rsidRDefault="00660737" w:rsidP="00660737">
      <w:pPr>
        <w:pStyle w:val="03-BLM-H1"/>
        <w:spacing w:after="120"/>
        <w:rPr>
          <w:noProof/>
          <w:sz w:val="16"/>
        </w:rPr>
      </w:pPr>
    </w:p>
    <w:p w14:paraId="1AB23E2F" w14:textId="77777777" w:rsidR="000943A3" w:rsidRDefault="000943A3" w:rsidP="00B2553B">
      <w:pPr>
        <w:pStyle w:val="00-Main-Title"/>
        <w:ind w:left="0"/>
        <w:rPr>
          <w:noProof/>
        </w:rPr>
      </w:pPr>
    </w:p>
    <w:p w14:paraId="43084993" w14:textId="77777777" w:rsidR="000943A3" w:rsidRDefault="000943A3" w:rsidP="00B2553B">
      <w:pPr>
        <w:pStyle w:val="00-Main-Title"/>
        <w:ind w:left="0"/>
        <w:rPr>
          <w:noProof/>
        </w:rPr>
      </w:pPr>
    </w:p>
    <w:p w14:paraId="2FFB553C" w14:textId="77777777" w:rsidR="000943A3" w:rsidRDefault="000943A3" w:rsidP="00B2553B">
      <w:pPr>
        <w:pStyle w:val="00-Main-Title"/>
        <w:ind w:left="0"/>
        <w:rPr>
          <w:noProof/>
        </w:rPr>
      </w:pPr>
    </w:p>
    <w:p w14:paraId="5801A78D" w14:textId="77777777" w:rsidR="000943A3" w:rsidRDefault="000943A3" w:rsidP="00B2553B">
      <w:pPr>
        <w:pStyle w:val="00-Main-Title"/>
        <w:ind w:left="0"/>
        <w:rPr>
          <w:noProof/>
        </w:rPr>
      </w:pPr>
    </w:p>
    <w:p w14:paraId="5285B45F" w14:textId="77777777" w:rsidR="000943A3" w:rsidRDefault="000943A3" w:rsidP="00B2553B">
      <w:pPr>
        <w:pStyle w:val="00-Main-Title"/>
        <w:ind w:left="0"/>
        <w:rPr>
          <w:noProof/>
        </w:rPr>
      </w:pPr>
    </w:p>
    <w:p w14:paraId="6E658CC8" w14:textId="77777777" w:rsidR="000943A3" w:rsidRDefault="000943A3" w:rsidP="00B2553B">
      <w:pPr>
        <w:pStyle w:val="00-Main-Title"/>
        <w:ind w:left="0"/>
        <w:rPr>
          <w:noProof/>
        </w:rPr>
      </w:pPr>
    </w:p>
    <w:p w14:paraId="48D6C08E" w14:textId="77777777" w:rsidR="000943A3" w:rsidRDefault="000943A3" w:rsidP="00B2553B">
      <w:pPr>
        <w:pStyle w:val="00-Main-Title"/>
        <w:ind w:left="0"/>
        <w:rPr>
          <w:noProof/>
        </w:rPr>
      </w:pPr>
    </w:p>
    <w:p w14:paraId="71A5D0A3" w14:textId="77777777" w:rsidR="000943A3" w:rsidRDefault="000943A3" w:rsidP="00B2553B">
      <w:pPr>
        <w:pStyle w:val="00-Main-Title"/>
        <w:ind w:left="0"/>
        <w:rPr>
          <w:noProof/>
        </w:rPr>
      </w:pPr>
    </w:p>
    <w:p w14:paraId="0142013E" w14:textId="0C89B624" w:rsidR="000943A3" w:rsidRDefault="000943A3" w:rsidP="00B2553B">
      <w:pPr>
        <w:pStyle w:val="00-Main-Title"/>
        <w:ind w:left="0"/>
        <w:rPr>
          <w:noProof/>
        </w:rPr>
      </w:pPr>
    </w:p>
    <w:p w14:paraId="5C365D19" w14:textId="77777777" w:rsidR="000943A3" w:rsidRDefault="000943A3" w:rsidP="00B2553B">
      <w:pPr>
        <w:pStyle w:val="00-Main-Title"/>
        <w:ind w:left="0"/>
        <w:rPr>
          <w:noProof/>
        </w:rPr>
      </w:pPr>
    </w:p>
    <w:p w14:paraId="416615AC" w14:textId="1B0243B2" w:rsidR="000943A3" w:rsidRDefault="000943A3" w:rsidP="000943A3">
      <w:pPr>
        <w:pStyle w:val="03-BLM-H1"/>
        <w:spacing w:after="120"/>
        <w:rPr>
          <w:noProof/>
          <w:sz w:val="16"/>
        </w:rPr>
      </w:pPr>
    </w:p>
    <w:p w14:paraId="5DD969BD" w14:textId="77777777" w:rsidR="000943A3" w:rsidRDefault="000943A3" w:rsidP="000943A3">
      <w:pPr>
        <w:tabs>
          <w:tab w:val="left" w:pos="1350"/>
        </w:tabs>
        <w:rPr>
          <w:sz w:val="26"/>
        </w:rPr>
      </w:pPr>
    </w:p>
    <w:p w14:paraId="04621FE7" w14:textId="14F75DC5" w:rsidR="001D494D" w:rsidRDefault="001D494D" w:rsidP="001D494D">
      <w:pPr>
        <w:pStyle w:val="03-BLM-H1"/>
        <w:spacing w:after="120"/>
        <w:rPr>
          <w:noProof/>
          <w:sz w:val="16"/>
        </w:rPr>
      </w:pPr>
    </w:p>
    <w:p w14:paraId="6D3E37F2" w14:textId="78B660B1" w:rsidR="001D494D" w:rsidRDefault="001D494D" w:rsidP="001D494D">
      <w:pPr>
        <w:tabs>
          <w:tab w:val="left" w:pos="1350"/>
        </w:tabs>
        <w:rPr>
          <w:sz w:val="26"/>
        </w:rPr>
      </w:pPr>
    </w:p>
    <w:p w14:paraId="1AF57856" w14:textId="77777777" w:rsidR="00880469" w:rsidRDefault="00880469" w:rsidP="00880469">
      <w:pPr>
        <w:spacing w:line="20" w:lineRule="exact"/>
        <w:rPr>
          <w:sz w:val="16"/>
        </w:rPr>
      </w:pPr>
    </w:p>
    <w:p w14:paraId="7C4A348A" w14:textId="77777777" w:rsidR="003847C2" w:rsidRDefault="003847C2" w:rsidP="00351646">
      <w:pPr>
        <w:pStyle w:val="03-BLM-Text"/>
        <w:ind w:left="1151" w:right="197" w:hanging="1151"/>
        <w:rPr>
          <w:b/>
          <w:sz w:val="28"/>
        </w:rPr>
      </w:pPr>
    </w:p>
    <w:p w14:paraId="45CE7EDB" w14:textId="77777777" w:rsidR="003847C2" w:rsidRDefault="003847C2" w:rsidP="00351646">
      <w:pPr>
        <w:pStyle w:val="03-BLM-Text"/>
        <w:ind w:left="1151" w:right="197" w:hanging="1151"/>
        <w:rPr>
          <w:b/>
          <w:sz w:val="28"/>
        </w:rPr>
      </w:pPr>
    </w:p>
    <w:p w14:paraId="1DE5609E" w14:textId="77777777" w:rsidR="003847C2" w:rsidRDefault="003847C2" w:rsidP="00351646">
      <w:pPr>
        <w:pStyle w:val="03-BLM-Text"/>
        <w:ind w:left="1151" w:right="197" w:hanging="1151"/>
        <w:rPr>
          <w:b/>
          <w:sz w:val="28"/>
        </w:rPr>
      </w:pPr>
    </w:p>
    <w:p w14:paraId="4494D256" w14:textId="77777777" w:rsidR="00E51F5D" w:rsidRDefault="00E51F5D" w:rsidP="00E51F5D">
      <w:pPr>
        <w:spacing w:line="20" w:lineRule="exact"/>
        <w:rPr>
          <w:sz w:val="16"/>
        </w:rPr>
      </w:pPr>
    </w:p>
    <w:p w14:paraId="033CB5E2" w14:textId="70298088" w:rsidR="00C2736C" w:rsidRDefault="00E51F5D" w:rsidP="000943A3">
      <w:pPr>
        <w:pStyle w:val="00-Main-Title"/>
        <w:rPr>
          <w:b w:val="0"/>
          <w:sz w:val="28"/>
        </w:rPr>
      </w:pPr>
      <w:r>
        <w:rPr>
          <w:noProof/>
        </w:rPr>
        <w:br/>
      </w:r>
      <w:bookmarkStart w:id="1" w:name="comparisons"/>
      <w:bookmarkEnd w:id="1"/>
    </w:p>
    <w:p w14:paraId="756B8BA2" w14:textId="24497682" w:rsidR="003361F8" w:rsidRDefault="003361F8"/>
    <w:sectPr w:rsidR="003361F8" w:rsidSect="006D203D">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4D"/>
    <w:family w:val="roman"/>
    <w:notTrueType/>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Menlo Regular">
    <w:panose1 w:val="020B0609030804020204"/>
    <w:charset w:val="00"/>
    <w:family w:val="auto"/>
    <w:pitch w:val="variable"/>
    <w:sig w:usb0="E60022FF" w:usb1="D200F9FB" w:usb2="02000028" w:usb3="00000000" w:csb0="000001D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56B07F0"/>
    <w:multiLevelType w:val="hybridMultilevel"/>
    <w:tmpl w:val="452ACA2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42321D"/>
    <w:multiLevelType w:val="hybridMultilevel"/>
    <w:tmpl w:val="6F489B2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9A1458"/>
    <w:multiLevelType w:val="hybridMultilevel"/>
    <w:tmpl w:val="565A19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D70C48"/>
    <w:multiLevelType w:val="hybridMultilevel"/>
    <w:tmpl w:val="A92C765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7A42404"/>
    <w:multiLevelType w:val="hybridMultilevel"/>
    <w:tmpl w:val="AD6A47F2"/>
    <w:lvl w:ilvl="0" w:tplc="04090005">
      <w:start w:val="1"/>
      <w:numFmt w:val="bullet"/>
      <w:lvlText w:val=""/>
      <w:lvlJc w:val="left"/>
      <w:pPr>
        <w:ind w:left="933" w:hanging="360"/>
      </w:pPr>
      <w:rPr>
        <w:rFonts w:ascii="Wingdings" w:hAnsi="Wingdings" w:hint="default"/>
      </w:rPr>
    </w:lvl>
    <w:lvl w:ilvl="1" w:tplc="04090003" w:tentative="1">
      <w:start w:val="1"/>
      <w:numFmt w:val="bullet"/>
      <w:lvlText w:val="o"/>
      <w:lvlJc w:val="left"/>
      <w:pPr>
        <w:ind w:left="1653" w:hanging="360"/>
      </w:pPr>
      <w:rPr>
        <w:rFonts w:ascii="Courier New" w:hAnsi="Courier New" w:hint="default"/>
      </w:rPr>
    </w:lvl>
    <w:lvl w:ilvl="2" w:tplc="04090005" w:tentative="1">
      <w:start w:val="1"/>
      <w:numFmt w:val="bullet"/>
      <w:lvlText w:val=""/>
      <w:lvlJc w:val="left"/>
      <w:pPr>
        <w:ind w:left="2373" w:hanging="360"/>
      </w:pPr>
      <w:rPr>
        <w:rFonts w:ascii="Wingdings" w:hAnsi="Wingdings" w:hint="default"/>
      </w:rPr>
    </w:lvl>
    <w:lvl w:ilvl="3" w:tplc="04090001" w:tentative="1">
      <w:start w:val="1"/>
      <w:numFmt w:val="bullet"/>
      <w:lvlText w:val=""/>
      <w:lvlJc w:val="left"/>
      <w:pPr>
        <w:ind w:left="3093" w:hanging="360"/>
      </w:pPr>
      <w:rPr>
        <w:rFonts w:ascii="Symbol" w:hAnsi="Symbol" w:hint="default"/>
      </w:rPr>
    </w:lvl>
    <w:lvl w:ilvl="4" w:tplc="04090003" w:tentative="1">
      <w:start w:val="1"/>
      <w:numFmt w:val="bullet"/>
      <w:lvlText w:val="o"/>
      <w:lvlJc w:val="left"/>
      <w:pPr>
        <w:ind w:left="3813" w:hanging="360"/>
      </w:pPr>
      <w:rPr>
        <w:rFonts w:ascii="Courier New" w:hAnsi="Courier New" w:hint="default"/>
      </w:rPr>
    </w:lvl>
    <w:lvl w:ilvl="5" w:tplc="04090005" w:tentative="1">
      <w:start w:val="1"/>
      <w:numFmt w:val="bullet"/>
      <w:lvlText w:val=""/>
      <w:lvlJc w:val="left"/>
      <w:pPr>
        <w:ind w:left="4533" w:hanging="360"/>
      </w:pPr>
      <w:rPr>
        <w:rFonts w:ascii="Wingdings" w:hAnsi="Wingdings" w:hint="default"/>
      </w:rPr>
    </w:lvl>
    <w:lvl w:ilvl="6" w:tplc="04090001" w:tentative="1">
      <w:start w:val="1"/>
      <w:numFmt w:val="bullet"/>
      <w:lvlText w:val=""/>
      <w:lvlJc w:val="left"/>
      <w:pPr>
        <w:ind w:left="5253" w:hanging="360"/>
      </w:pPr>
      <w:rPr>
        <w:rFonts w:ascii="Symbol" w:hAnsi="Symbol" w:hint="default"/>
      </w:rPr>
    </w:lvl>
    <w:lvl w:ilvl="7" w:tplc="04090003" w:tentative="1">
      <w:start w:val="1"/>
      <w:numFmt w:val="bullet"/>
      <w:lvlText w:val="o"/>
      <w:lvlJc w:val="left"/>
      <w:pPr>
        <w:ind w:left="5973" w:hanging="360"/>
      </w:pPr>
      <w:rPr>
        <w:rFonts w:ascii="Courier New" w:hAnsi="Courier New" w:hint="default"/>
      </w:rPr>
    </w:lvl>
    <w:lvl w:ilvl="8" w:tplc="04090005" w:tentative="1">
      <w:start w:val="1"/>
      <w:numFmt w:val="bullet"/>
      <w:lvlText w:val=""/>
      <w:lvlJc w:val="left"/>
      <w:pPr>
        <w:ind w:left="6693" w:hanging="360"/>
      </w:pPr>
      <w:rPr>
        <w:rFonts w:ascii="Wingdings" w:hAnsi="Wingdings" w:hint="default"/>
      </w:rPr>
    </w:lvl>
  </w:abstractNum>
  <w:abstractNum w:abstractNumId="6">
    <w:nsid w:val="1A015F15"/>
    <w:multiLevelType w:val="hybridMultilevel"/>
    <w:tmpl w:val="C1A20560"/>
    <w:lvl w:ilvl="0" w:tplc="04090005">
      <w:start w:val="1"/>
      <w:numFmt w:val="bullet"/>
      <w:lvlText w:val=""/>
      <w:lvlJc w:val="left"/>
      <w:pPr>
        <w:ind w:left="933" w:hanging="360"/>
      </w:pPr>
      <w:rPr>
        <w:rFonts w:ascii="Wingdings" w:hAnsi="Wingdings" w:hint="default"/>
      </w:rPr>
    </w:lvl>
    <w:lvl w:ilvl="1" w:tplc="04090003" w:tentative="1">
      <w:start w:val="1"/>
      <w:numFmt w:val="bullet"/>
      <w:lvlText w:val="o"/>
      <w:lvlJc w:val="left"/>
      <w:pPr>
        <w:ind w:left="1653" w:hanging="360"/>
      </w:pPr>
      <w:rPr>
        <w:rFonts w:ascii="Courier New" w:hAnsi="Courier New" w:hint="default"/>
      </w:rPr>
    </w:lvl>
    <w:lvl w:ilvl="2" w:tplc="04090005" w:tentative="1">
      <w:start w:val="1"/>
      <w:numFmt w:val="bullet"/>
      <w:lvlText w:val=""/>
      <w:lvlJc w:val="left"/>
      <w:pPr>
        <w:ind w:left="2373" w:hanging="360"/>
      </w:pPr>
      <w:rPr>
        <w:rFonts w:ascii="Wingdings" w:hAnsi="Wingdings" w:hint="default"/>
      </w:rPr>
    </w:lvl>
    <w:lvl w:ilvl="3" w:tplc="04090001" w:tentative="1">
      <w:start w:val="1"/>
      <w:numFmt w:val="bullet"/>
      <w:lvlText w:val=""/>
      <w:lvlJc w:val="left"/>
      <w:pPr>
        <w:ind w:left="3093" w:hanging="360"/>
      </w:pPr>
      <w:rPr>
        <w:rFonts w:ascii="Symbol" w:hAnsi="Symbol" w:hint="default"/>
      </w:rPr>
    </w:lvl>
    <w:lvl w:ilvl="4" w:tplc="04090003" w:tentative="1">
      <w:start w:val="1"/>
      <w:numFmt w:val="bullet"/>
      <w:lvlText w:val="o"/>
      <w:lvlJc w:val="left"/>
      <w:pPr>
        <w:ind w:left="3813" w:hanging="360"/>
      </w:pPr>
      <w:rPr>
        <w:rFonts w:ascii="Courier New" w:hAnsi="Courier New" w:hint="default"/>
      </w:rPr>
    </w:lvl>
    <w:lvl w:ilvl="5" w:tplc="04090005" w:tentative="1">
      <w:start w:val="1"/>
      <w:numFmt w:val="bullet"/>
      <w:lvlText w:val=""/>
      <w:lvlJc w:val="left"/>
      <w:pPr>
        <w:ind w:left="4533" w:hanging="360"/>
      </w:pPr>
      <w:rPr>
        <w:rFonts w:ascii="Wingdings" w:hAnsi="Wingdings" w:hint="default"/>
      </w:rPr>
    </w:lvl>
    <w:lvl w:ilvl="6" w:tplc="04090001" w:tentative="1">
      <w:start w:val="1"/>
      <w:numFmt w:val="bullet"/>
      <w:lvlText w:val=""/>
      <w:lvlJc w:val="left"/>
      <w:pPr>
        <w:ind w:left="5253" w:hanging="360"/>
      </w:pPr>
      <w:rPr>
        <w:rFonts w:ascii="Symbol" w:hAnsi="Symbol" w:hint="default"/>
      </w:rPr>
    </w:lvl>
    <w:lvl w:ilvl="7" w:tplc="04090003" w:tentative="1">
      <w:start w:val="1"/>
      <w:numFmt w:val="bullet"/>
      <w:lvlText w:val="o"/>
      <w:lvlJc w:val="left"/>
      <w:pPr>
        <w:ind w:left="5973" w:hanging="360"/>
      </w:pPr>
      <w:rPr>
        <w:rFonts w:ascii="Courier New" w:hAnsi="Courier New" w:hint="default"/>
      </w:rPr>
    </w:lvl>
    <w:lvl w:ilvl="8" w:tplc="04090005" w:tentative="1">
      <w:start w:val="1"/>
      <w:numFmt w:val="bullet"/>
      <w:lvlText w:val=""/>
      <w:lvlJc w:val="left"/>
      <w:pPr>
        <w:ind w:left="6693" w:hanging="360"/>
      </w:pPr>
      <w:rPr>
        <w:rFonts w:ascii="Wingdings" w:hAnsi="Wingdings" w:hint="default"/>
      </w:rPr>
    </w:lvl>
  </w:abstractNum>
  <w:abstractNum w:abstractNumId="7">
    <w:nsid w:val="20046656"/>
    <w:multiLevelType w:val="hybridMultilevel"/>
    <w:tmpl w:val="DD64F22E"/>
    <w:lvl w:ilvl="0" w:tplc="04090005">
      <w:start w:val="1"/>
      <w:numFmt w:val="bullet"/>
      <w:lvlText w:val=""/>
      <w:lvlJc w:val="left"/>
      <w:pPr>
        <w:ind w:left="987" w:hanging="360"/>
      </w:pPr>
      <w:rPr>
        <w:rFonts w:ascii="Wingdings" w:hAnsi="Wingdings" w:hint="default"/>
      </w:rPr>
    </w:lvl>
    <w:lvl w:ilvl="1" w:tplc="04090003" w:tentative="1">
      <w:start w:val="1"/>
      <w:numFmt w:val="bullet"/>
      <w:lvlText w:val="o"/>
      <w:lvlJc w:val="left"/>
      <w:pPr>
        <w:ind w:left="1707" w:hanging="360"/>
      </w:pPr>
      <w:rPr>
        <w:rFonts w:ascii="Courier New" w:hAnsi="Courier New" w:hint="default"/>
      </w:rPr>
    </w:lvl>
    <w:lvl w:ilvl="2" w:tplc="04090005" w:tentative="1">
      <w:start w:val="1"/>
      <w:numFmt w:val="bullet"/>
      <w:lvlText w:val=""/>
      <w:lvlJc w:val="left"/>
      <w:pPr>
        <w:ind w:left="2427" w:hanging="360"/>
      </w:pPr>
      <w:rPr>
        <w:rFonts w:ascii="Wingdings" w:hAnsi="Wingdings" w:hint="default"/>
      </w:rPr>
    </w:lvl>
    <w:lvl w:ilvl="3" w:tplc="04090001" w:tentative="1">
      <w:start w:val="1"/>
      <w:numFmt w:val="bullet"/>
      <w:lvlText w:val=""/>
      <w:lvlJc w:val="left"/>
      <w:pPr>
        <w:ind w:left="3147" w:hanging="360"/>
      </w:pPr>
      <w:rPr>
        <w:rFonts w:ascii="Symbol" w:hAnsi="Symbol" w:hint="default"/>
      </w:rPr>
    </w:lvl>
    <w:lvl w:ilvl="4" w:tplc="04090003" w:tentative="1">
      <w:start w:val="1"/>
      <w:numFmt w:val="bullet"/>
      <w:lvlText w:val="o"/>
      <w:lvlJc w:val="left"/>
      <w:pPr>
        <w:ind w:left="3867" w:hanging="360"/>
      </w:pPr>
      <w:rPr>
        <w:rFonts w:ascii="Courier New" w:hAnsi="Courier New" w:hint="default"/>
      </w:rPr>
    </w:lvl>
    <w:lvl w:ilvl="5" w:tplc="04090005" w:tentative="1">
      <w:start w:val="1"/>
      <w:numFmt w:val="bullet"/>
      <w:lvlText w:val=""/>
      <w:lvlJc w:val="left"/>
      <w:pPr>
        <w:ind w:left="4587" w:hanging="360"/>
      </w:pPr>
      <w:rPr>
        <w:rFonts w:ascii="Wingdings" w:hAnsi="Wingdings" w:hint="default"/>
      </w:rPr>
    </w:lvl>
    <w:lvl w:ilvl="6" w:tplc="04090001" w:tentative="1">
      <w:start w:val="1"/>
      <w:numFmt w:val="bullet"/>
      <w:lvlText w:val=""/>
      <w:lvlJc w:val="left"/>
      <w:pPr>
        <w:ind w:left="5307" w:hanging="360"/>
      </w:pPr>
      <w:rPr>
        <w:rFonts w:ascii="Symbol" w:hAnsi="Symbol" w:hint="default"/>
      </w:rPr>
    </w:lvl>
    <w:lvl w:ilvl="7" w:tplc="04090003" w:tentative="1">
      <w:start w:val="1"/>
      <w:numFmt w:val="bullet"/>
      <w:lvlText w:val="o"/>
      <w:lvlJc w:val="left"/>
      <w:pPr>
        <w:ind w:left="6027" w:hanging="360"/>
      </w:pPr>
      <w:rPr>
        <w:rFonts w:ascii="Courier New" w:hAnsi="Courier New" w:hint="default"/>
      </w:rPr>
    </w:lvl>
    <w:lvl w:ilvl="8" w:tplc="04090005" w:tentative="1">
      <w:start w:val="1"/>
      <w:numFmt w:val="bullet"/>
      <w:lvlText w:val=""/>
      <w:lvlJc w:val="left"/>
      <w:pPr>
        <w:ind w:left="6747" w:hanging="360"/>
      </w:pPr>
      <w:rPr>
        <w:rFonts w:ascii="Wingdings" w:hAnsi="Wingdings" w:hint="default"/>
      </w:rPr>
    </w:lvl>
  </w:abstractNum>
  <w:abstractNum w:abstractNumId="8">
    <w:nsid w:val="2A6B0F3A"/>
    <w:multiLevelType w:val="hybridMultilevel"/>
    <w:tmpl w:val="BFEEB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2C61372"/>
    <w:multiLevelType w:val="hybridMultilevel"/>
    <w:tmpl w:val="DF52ED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CFD3FBC"/>
    <w:multiLevelType w:val="hybridMultilevel"/>
    <w:tmpl w:val="B302E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3B642BE"/>
    <w:multiLevelType w:val="hybridMultilevel"/>
    <w:tmpl w:val="54967B0C"/>
    <w:lvl w:ilvl="0" w:tplc="9B38264C">
      <w:start w:val="1"/>
      <w:numFmt w:val="bullet"/>
      <w:pStyle w:val="03-BLM-BL-Arrow-SpBelow"/>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22B62D9"/>
    <w:multiLevelType w:val="hybridMultilevel"/>
    <w:tmpl w:val="219E12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6E06475"/>
    <w:multiLevelType w:val="multilevel"/>
    <w:tmpl w:val="DF52EDD0"/>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6BEC0E63"/>
    <w:multiLevelType w:val="multilevel"/>
    <w:tmpl w:val="A2E6DA6C"/>
    <w:lvl w:ilvl="0">
      <w:start w:val="1"/>
      <w:numFmt w:val="bullet"/>
      <w:lvlText w:val=""/>
      <w:lvlJc w:val="left"/>
      <w:pPr>
        <w:tabs>
          <w:tab w:val="num" w:pos="360"/>
        </w:tabs>
        <w:ind w:left="360" w:hanging="360"/>
      </w:pPr>
      <w:rPr>
        <w:rFonts w:ascii="Wingdings" w:hAnsi="Wingdings" w:hint="default"/>
        <w:effect w:val="no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6C4432D4"/>
    <w:multiLevelType w:val="hybridMultilevel"/>
    <w:tmpl w:val="430ED6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C5D4AFA"/>
    <w:multiLevelType w:val="hybridMultilevel"/>
    <w:tmpl w:val="16344A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15"/>
  </w:num>
  <w:num w:numId="5">
    <w:abstractNumId w:val="2"/>
  </w:num>
  <w:num w:numId="6">
    <w:abstractNumId w:val="7"/>
  </w:num>
  <w:num w:numId="7">
    <w:abstractNumId w:val="6"/>
  </w:num>
  <w:num w:numId="8">
    <w:abstractNumId w:val="16"/>
  </w:num>
  <w:num w:numId="9">
    <w:abstractNumId w:val="8"/>
  </w:num>
  <w:num w:numId="10">
    <w:abstractNumId w:val="10"/>
  </w:num>
  <w:num w:numId="11">
    <w:abstractNumId w:val="1"/>
  </w:num>
  <w:num w:numId="12">
    <w:abstractNumId w:val="4"/>
  </w:num>
  <w:num w:numId="13">
    <w:abstractNumId w:val="9"/>
  </w:num>
  <w:num w:numId="14">
    <w:abstractNumId w:val="11"/>
  </w:num>
  <w:num w:numId="15">
    <w:abstractNumId w:val="13"/>
  </w:num>
  <w:num w:numId="16">
    <w:abstractNumId w:val="14"/>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424"/>
    <w:rsid w:val="00002DCD"/>
    <w:rsid w:val="00007A7B"/>
    <w:rsid w:val="000133BA"/>
    <w:rsid w:val="00023163"/>
    <w:rsid w:val="00030E35"/>
    <w:rsid w:val="00040D57"/>
    <w:rsid w:val="00045FC8"/>
    <w:rsid w:val="000771FB"/>
    <w:rsid w:val="000943A3"/>
    <w:rsid w:val="000A773F"/>
    <w:rsid w:val="000B191C"/>
    <w:rsid w:val="000B3763"/>
    <w:rsid w:val="000C158C"/>
    <w:rsid w:val="000D2451"/>
    <w:rsid w:val="000E66E7"/>
    <w:rsid w:val="000F100E"/>
    <w:rsid w:val="001023DA"/>
    <w:rsid w:val="001144E6"/>
    <w:rsid w:val="0012208E"/>
    <w:rsid w:val="00122672"/>
    <w:rsid w:val="001607E8"/>
    <w:rsid w:val="001649AB"/>
    <w:rsid w:val="001747D1"/>
    <w:rsid w:val="00184356"/>
    <w:rsid w:val="00187D76"/>
    <w:rsid w:val="001A0684"/>
    <w:rsid w:val="001B148B"/>
    <w:rsid w:val="001B208F"/>
    <w:rsid w:val="001B503E"/>
    <w:rsid w:val="001B7424"/>
    <w:rsid w:val="001C18B4"/>
    <w:rsid w:val="001C4EF9"/>
    <w:rsid w:val="001D494D"/>
    <w:rsid w:val="001E6A13"/>
    <w:rsid w:val="00226B56"/>
    <w:rsid w:val="002320DE"/>
    <w:rsid w:val="002562C0"/>
    <w:rsid w:val="002615CF"/>
    <w:rsid w:val="002708F0"/>
    <w:rsid w:val="002D1831"/>
    <w:rsid w:val="002D4B3D"/>
    <w:rsid w:val="002D70A4"/>
    <w:rsid w:val="002E6D6B"/>
    <w:rsid w:val="00301726"/>
    <w:rsid w:val="003040B6"/>
    <w:rsid w:val="00304932"/>
    <w:rsid w:val="003356E3"/>
    <w:rsid w:val="003361F8"/>
    <w:rsid w:val="00346547"/>
    <w:rsid w:val="00351646"/>
    <w:rsid w:val="00374191"/>
    <w:rsid w:val="003761E9"/>
    <w:rsid w:val="00381A2C"/>
    <w:rsid w:val="00381EBC"/>
    <w:rsid w:val="003847C2"/>
    <w:rsid w:val="003A0135"/>
    <w:rsid w:val="003A142A"/>
    <w:rsid w:val="003A3A5B"/>
    <w:rsid w:val="003C6D37"/>
    <w:rsid w:val="003D3826"/>
    <w:rsid w:val="003E65AC"/>
    <w:rsid w:val="00401BFB"/>
    <w:rsid w:val="00403BAA"/>
    <w:rsid w:val="004310EC"/>
    <w:rsid w:val="00443621"/>
    <w:rsid w:val="00444C0A"/>
    <w:rsid w:val="00450D3F"/>
    <w:rsid w:val="00457E22"/>
    <w:rsid w:val="00460F4A"/>
    <w:rsid w:val="0046765A"/>
    <w:rsid w:val="00471518"/>
    <w:rsid w:val="00473588"/>
    <w:rsid w:val="00474AFA"/>
    <w:rsid w:val="004A21FE"/>
    <w:rsid w:val="004D00CB"/>
    <w:rsid w:val="004D541A"/>
    <w:rsid w:val="004E28DA"/>
    <w:rsid w:val="004F1BFD"/>
    <w:rsid w:val="004F231E"/>
    <w:rsid w:val="00501DDA"/>
    <w:rsid w:val="005163F7"/>
    <w:rsid w:val="005230F8"/>
    <w:rsid w:val="005253E3"/>
    <w:rsid w:val="00542D80"/>
    <w:rsid w:val="005A2E7A"/>
    <w:rsid w:val="005A66F2"/>
    <w:rsid w:val="005B4720"/>
    <w:rsid w:val="005B71D8"/>
    <w:rsid w:val="005D1555"/>
    <w:rsid w:val="005D45E9"/>
    <w:rsid w:val="005F6E77"/>
    <w:rsid w:val="00603130"/>
    <w:rsid w:val="006035E5"/>
    <w:rsid w:val="00613C80"/>
    <w:rsid w:val="00633273"/>
    <w:rsid w:val="00642C5A"/>
    <w:rsid w:val="00642F1C"/>
    <w:rsid w:val="00647E01"/>
    <w:rsid w:val="00660737"/>
    <w:rsid w:val="00663075"/>
    <w:rsid w:val="0068747C"/>
    <w:rsid w:val="006A05EE"/>
    <w:rsid w:val="006C2229"/>
    <w:rsid w:val="006D203D"/>
    <w:rsid w:val="006D7100"/>
    <w:rsid w:val="006E3261"/>
    <w:rsid w:val="006F305D"/>
    <w:rsid w:val="006F3820"/>
    <w:rsid w:val="006F50B6"/>
    <w:rsid w:val="00716A76"/>
    <w:rsid w:val="00720BF4"/>
    <w:rsid w:val="0072544B"/>
    <w:rsid w:val="00740D63"/>
    <w:rsid w:val="007464FC"/>
    <w:rsid w:val="00764E0D"/>
    <w:rsid w:val="00776F03"/>
    <w:rsid w:val="007A6C4C"/>
    <w:rsid w:val="007E3808"/>
    <w:rsid w:val="0081618E"/>
    <w:rsid w:val="00833AA4"/>
    <w:rsid w:val="00860DE0"/>
    <w:rsid w:val="0086318D"/>
    <w:rsid w:val="00871BDA"/>
    <w:rsid w:val="00880469"/>
    <w:rsid w:val="008A47CA"/>
    <w:rsid w:val="008A7C15"/>
    <w:rsid w:val="008B00EC"/>
    <w:rsid w:val="008B78C9"/>
    <w:rsid w:val="008E1C9D"/>
    <w:rsid w:val="008E5B4A"/>
    <w:rsid w:val="00940C80"/>
    <w:rsid w:val="00950EB8"/>
    <w:rsid w:val="009535BA"/>
    <w:rsid w:val="009567EB"/>
    <w:rsid w:val="009601C2"/>
    <w:rsid w:val="00973109"/>
    <w:rsid w:val="00980AE0"/>
    <w:rsid w:val="009A7EA7"/>
    <w:rsid w:val="009C4FBA"/>
    <w:rsid w:val="009D6CDA"/>
    <w:rsid w:val="009E0CCA"/>
    <w:rsid w:val="009E7538"/>
    <w:rsid w:val="00A10039"/>
    <w:rsid w:val="00A126D3"/>
    <w:rsid w:val="00A13C66"/>
    <w:rsid w:val="00A270CF"/>
    <w:rsid w:val="00A4305D"/>
    <w:rsid w:val="00A43F03"/>
    <w:rsid w:val="00A460BF"/>
    <w:rsid w:val="00A4762C"/>
    <w:rsid w:val="00A54A3A"/>
    <w:rsid w:val="00A705E2"/>
    <w:rsid w:val="00A75ABE"/>
    <w:rsid w:val="00AC1B6E"/>
    <w:rsid w:val="00AD0E60"/>
    <w:rsid w:val="00AE6771"/>
    <w:rsid w:val="00B109C7"/>
    <w:rsid w:val="00B2553B"/>
    <w:rsid w:val="00B27949"/>
    <w:rsid w:val="00B862C1"/>
    <w:rsid w:val="00BA1A95"/>
    <w:rsid w:val="00BA2150"/>
    <w:rsid w:val="00BB0583"/>
    <w:rsid w:val="00BB4AAB"/>
    <w:rsid w:val="00BD1BD5"/>
    <w:rsid w:val="00BD236E"/>
    <w:rsid w:val="00BD3D9A"/>
    <w:rsid w:val="00BE14B2"/>
    <w:rsid w:val="00BE5F98"/>
    <w:rsid w:val="00BE79A9"/>
    <w:rsid w:val="00BF1B9E"/>
    <w:rsid w:val="00C00DE7"/>
    <w:rsid w:val="00C07CB8"/>
    <w:rsid w:val="00C22E8A"/>
    <w:rsid w:val="00C2736C"/>
    <w:rsid w:val="00C818E7"/>
    <w:rsid w:val="00C847E7"/>
    <w:rsid w:val="00CA3410"/>
    <w:rsid w:val="00CA5336"/>
    <w:rsid w:val="00CC5BB5"/>
    <w:rsid w:val="00CC6BB4"/>
    <w:rsid w:val="00CD4DEE"/>
    <w:rsid w:val="00CD7E22"/>
    <w:rsid w:val="00CE19DF"/>
    <w:rsid w:val="00CE61C9"/>
    <w:rsid w:val="00CF4483"/>
    <w:rsid w:val="00D00F1A"/>
    <w:rsid w:val="00D01390"/>
    <w:rsid w:val="00D112E3"/>
    <w:rsid w:val="00D12370"/>
    <w:rsid w:val="00D27BA2"/>
    <w:rsid w:val="00D336F2"/>
    <w:rsid w:val="00D35C8B"/>
    <w:rsid w:val="00D41A20"/>
    <w:rsid w:val="00D44C35"/>
    <w:rsid w:val="00D81CF3"/>
    <w:rsid w:val="00DA5A39"/>
    <w:rsid w:val="00DA7873"/>
    <w:rsid w:val="00DB1FD4"/>
    <w:rsid w:val="00DC0BD6"/>
    <w:rsid w:val="00DD6CBA"/>
    <w:rsid w:val="00DE5EE7"/>
    <w:rsid w:val="00DF5D30"/>
    <w:rsid w:val="00E00E1D"/>
    <w:rsid w:val="00E0472F"/>
    <w:rsid w:val="00E074F0"/>
    <w:rsid w:val="00E10D23"/>
    <w:rsid w:val="00E13133"/>
    <w:rsid w:val="00E16D94"/>
    <w:rsid w:val="00E23D80"/>
    <w:rsid w:val="00E2527B"/>
    <w:rsid w:val="00E37EFE"/>
    <w:rsid w:val="00E51CC8"/>
    <w:rsid w:val="00E51F5D"/>
    <w:rsid w:val="00E545E0"/>
    <w:rsid w:val="00E7788E"/>
    <w:rsid w:val="00E824DC"/>
    <w:rsid w:val="00E9428D"/>
    <w:rsid w:val="00EC3FB2"/>
    <w:rsid w:val="00EC42A5"/>
    <w:rsid w:val="00ED58F7"/>
    <w:rsid w:val="00EE4F1B"/>
    <w:rsid w:val="00F05AA2"/>
    <w:rsid w:val="00F05DE9"/>
    <w:rsid w:val="00F14C90"/>
    <w:rsid w:val="00F2727A"/>
    <w:rsid w:val="00F40D82"/>
    <w:rsid w:val="00F41CE4"/>
    <w:rsid w:val="00F54771"/>
    <w:rsid w:val="00F62F1C"/>
    <w:rsid w:val="00F77E7E"/>
    <w:rsid w:val="00FA1563"/>
    <w:rsid w:val="00FA27EE"/>
    <w:rsid w:val="00FA5B2C"/>
    <w:rsid w:val="00FB1065"/>
    <w:rsid w:val="00FB1A9B"/>
    <w:rsid w:val="00FC0407"/>
    <w:rsid w:val="00FC21BE"/>
    <w:rsid w:val="00FD5167"/>
    <w:rsid w:val="00FE3DC3"/>
    <w:rsid w:val="00FF7E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colormenu v:ext="edit" fillcolor="#cfc"/>
    </o:shapedefaults>
    <o:shapelayout v:ext="edit">
      <o:idmap v:ext="edit" data="1"/>
    </o:shapelayout>
  </w:shapeDefaults>
  <w:decimalSymbol w:val="."/>
  <w:listSeparator w:val=","/>
  <w14:docId w14:val="70D9FB5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B74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545E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545E0"/>
    <w:rPr>
      <w:rFonts w:ascii="Lucida Grande" w:hAnsi="Lucida Grande" w:cs="Lucida Grande"/>
      <w:sz w:val="18"/>
      <w:szCs w:val="18"/>
    </w:rPr>
  </w:style>
  <w:style w:type="paragraph" w:styleId="ListParagraph">
    <w:name w:val="List Paragraph"/>
    <w:basedOn w:val="Normal"/>
    <w:uiPriority w:val="34"/>
    <w:qFormat/>
    <w:rsid w:val="00BF1B9E"/>
    <w:pPr>
      <w:ind w:left="720"/>
      <w:contextualSpacing/>
    </w:pPr>
  </w:style>
  <w:style w:type="paragraph" w:customStyle="1" w:styleId="03-BLM-Text">
    <w:name w:val="03-BLM-Text"/>
    <w:rsid w:val="00351646"/>
    <w:pPr>
      <w:spacing w:after="320"/>
    </w:pPr>
    <w:rPr>
      <w:rFonts w:ascii="Arial" w:eastAsia="Times New Roman" w:hAnsi="Arial" w:cs="Times New Roman"/>
      <w:noProof/>
      <w:sz w:val="26"/>
      <w:szCs w:val="28"/>
    </w:rPr>
  </w:style>
  <w:style w:type="paragraph" w:customStyle="1" w:styleId="Bodytext">
    <w:name w:val="Body text"/>
    <w:basedOn w:val="BodyText2"/>
    <w:rsid w:val="00351646"/>
    <w:pPr>
      <w:spacing w:after="0" w:line="240" w:lineRule="auto"/>
    </w:pPr>
    <w:rPr>
      <w:rFonts w:ascii="Arial" w:eastAsia="Times" w:hAnsi="Arial" w:cs="Times New Roman"/>
      <w:noProof/>
      <w:sz w:val="26"/>
      <w:szCs w:val="20"/>
    </w:rPr>
  </w:style>
  <w:style w:type="paragraph" w:styleId="BodyText2">
    <w:name w:val="Body Text 2"/>
    <w:basedOn w:val="Normal"/>
    <w:link w:val="BodyText2Char"/>
    <w:uiPriority w:val="99"/>
    <w:semiHidden/>
    <w:unhideWhenUsed/>
    <w:rsid w:val="00351646"/>
    <w:pPr>
      <w:spacing w:after="120" w:line="480" w:lineRule="auto"/>
    </w:pPr>
  </w:style>
  <w:style w:type="character" w:customStyle="1" w:styleId="BodyText2Char">
    <w:name w:val="Body Text 2 Char"/>
    <w:basedOn w:val="DefaultParagraphFont"/>
    <w:link w:val="BodyText2"/>
    <w:uiPriority w:val="99"/>
    <w:semiHidden/>
    <w:rsid w:val="00351646"/>
  </w:style>
  <w:style w:type="character" w:styleId="Hyperlink">
    <w:name w:val="Hyperlink"/>
    <w:basedOn w:val="DefaultParagraphFont"/>
    <w:uiPriority w:val="99"/>
    <w:unhideWhenUsed/>
    <w:rsid w:val="00F05DE9"/>
    <w:rPr>
      <w:color w:val="0000FF" w:themeColor="hyperlink"/>
      <w:u w:val="single"/>
    </w:rPr>
  </w:style>
  <w:style w:type="character" w:styleId="FollowedHyperlink">
    <w:name w:val="FollowedHyperlink"/>
    <w:basedOn w:val="DefaultParagraphFont"/>
    <w:uiPriority w:val="99"/>
    <w:semiHidden/>
    <w:unhideWhenUsed/>
    <w:rsid w:val="00301726"/>
    <w:rPr>
      <w:color w:val="800080" w:themeColor="followedHyperlink"/>
      <w:u w:val="single"/>
    </w:rPr>
  </w:style>
  <w:style w:type="paragraph" w:customStyle="1" w:styleId="00-Main-Title">
    <w:name w:val="00-Main-Title"/>
    <w:rsid w:val="00CE19DF"/>
    <w:pPr>
      <w:spacing w:before="100" w:after="360"/>
      <w:ind w:left="2160"/>
    </w:pPr>
    <w:rPr>
      <w:rFonts w:ascii="Arial" w:eastAsia="Times New Roman" w:hAnsi="Arial" w:cs="Times New Roman"/>
      <w:b/>
      <w:sz w:val="32"/>
      <w:szCs w:val="20"/>
    </w:rPr>
  </w:style>
  <w:style w:type="paragraph" w:customStyle="1" w:styleId="00-MasterNumber">
    <w:name w:val="00-MasterNumber"/>
    <w:rsid w:val="00CE19DF"/>
    <w:pPr>
      <w:jc w:val="center"/>
    </w:pPr>
    <w:rPr>
      <w:rFonts w:ascii="Arial" w:eastAsia="Times New Roman" w:hAnsi="Arial" w:cs="Arial"/>
      <w:b/>
      <w:bCs/>
      <w:sz w:val="22"/>
      <w:szCs w:val="20"/>
    </w:rPr>
  </w:style>
  <w:style w:type="paragraph" w:customStyle="1" w:styleId="03-BLM-H1">
    <w:name w:val="03-BLM-H1"/>
    <w:rsid w:val="00CE19DF"/>
    <w:pPr>
      <w:spacing w:after="320"/>
    </w:pPr>
    <w:rPr>
      <w:rFonts w:ascii="Arial" w:eastAsia="Times New Roman" w:hAnsi="Arial" w:cs="Times New Roman"/>
      <w:b/>
      <w:sz w:val="26"/>
      <w:szCs w:val="20"/>
      <w:lang w:val="en-CA"/>
    </w:rPr>
  </w:style>
  <w:style w:type="paragraph" w:styleId="BodyTextIndent">
    <w:name w:val="Body Text Indent"/>
    <w:basedOn w:val="Normal"/>
    <w:link w:val="BodyTextIndentChar"/>
    <w:uiPriority w:val="99"/>
    <w:semiHidden/>
    <w:unhideWhenUsed/>
    <w:rsid w:val="001C4EF9"/>
    <w:pPr>
      <w:spacing w:after="120"/>
      <w:ind w:left="283"/>
    </w:pPr>
  </w:style>
  <w:style w:type="character" w:customStyle="1" w:styleId="BodyTextIndentChar">
    <w:name w:val="Body Text Indent Char"/>
    <w:basedOn w:val="DefaultParagraphFont"/>
    <w:link w:val="BodyTextIndent"/>
    <w:uiPriority w:val="99"/>
    <w:semiHidden/>
    <w:rsid w:val="001C4EF9"/>
  </w:style>
  <w:style w:type="paragraph" w:customStyle="1" w:styleId="Num1">
    <w:name w:val="Num 1"/>
    <w:basedOn w:val="Normal"/>
    <w:next w:val="Normal"/>
    <w:rsid w:val="001C4EF9"/>
    <w:pPr>
      <w:tabs>
        <w:tab w:val="right" w:pos="240"/>
        <w:tab w:val="center" w:pos="8000"/>
        <w:tab w:val="center" w:pos="8400"/>
        <w:tab w:val="center" w:pos="8800"/>
        <w:tab w:val="center" w:pos="9200"/>
        <w:tab w:val="center" w:pos="9600"/>
      </w:tabs>
      <w:spacing w:after="80" w:line="260" w:lineRule="exact"/>
      <w:ind w:left="320" w:hanging="320"/>
    </w:pPr>
    <w:rPr>
      <w:rFonts w:ascii="Times New Roman" w:eastAsia="Times New Roman" w:hAnsi="Times New Roman" w:cs="Times New Roman"/>
      <w:noProof/>
      <w:sz w:val="22"/>
    </w:rPr>
  </w:style>
  <w:style w:type="paragraph" w:customStyle="1" w:styleId="03-BLM-NL-NoSpace">
    <w:name w:val="03-BLM-NL-NoSpace"/>
    <w:rsid w:val="001C4EF9"/>
    <w:pPr>
      <w:ind w:left="432" w:hanging="432"/>
    </w:pPr>
    <w:rPr>
      <w:rFonts w:ascii="Arial" w:eastAsia="Times New Roman" w:hAnsi="Arial" w:cs="Times New Roman"/>
      <w:sz w:val="26"/>
      <w:szCs w:val="20"/>
      <w:lang w:val="en-CA"/>
    </w:rPr>
  </w:style>
  <w:style w:type="paragraph" w:customStyle="1" w:styleId="03-BLM-NL">
    <w:name w:val="03-BLM-NL"/>
    <w:rsid w:val="005F6E77"/>
    <w:pPr>
      <w:spacing w:after="320"/>
      <w:ind w:left="432" w:hanging="432"/>
    </w:pPr>
    <w:rPr>
      <w:rFonts w:ascii="Arial" w:eastAsia="Times New Roman" w:hAnsi="Arial" w:cs="Times New Roman"/>
      <w:sz w:val="26"/>
      <w:szCs w:val="20"/>
      <w:lang w:val="en-CA"/>
    </w:rPr>
  </w:style>
  <w:style w:type="paragraph" w:customStyle="1" w:styleId="03-BLM-BL-Arrow-SpBelow">
    <w:name w:val="03-BLM-BL-Arrow-SpBelow"/>
    <w:rsid w:val="003847C2"/>
    <w:pPr>
      <w:numPr>
        <w:numId w:val="14"/>
      </w:numPr>
      <w:spacing w:after="320"/>
    </w:pPr>
    <w:rPr>
      <w:rFonts w:ascii="Arial" w:eastAsia="Times New Roman" w:hAnsi="Arial" w:cs="Times New Roman"/>
      <w:sz w:val="26"/>
      <w:szCs w:val="20"/>
      <w:lang w:val="en-CA"/>
    </w:rPr>
  </w:style>
  <w:style w:type="paragraph" w:customStyle="1" w:styleId="Step">
    <w:name w:val="Step"/>
    <w:basedOn w:val="Normal"/>
    <w:rsid w:val="00E51F5D"/>
    <w:pPr>
      <w:tabs>
        <w:tab w:val="left" w:pos="1440"/>
      </w:tabs>
      <w:ind w:left="1440" w:hanging="1440"/>
    </w:pPr>
    <w:rPr>
      <w:rFonts w:ascii="Arial" w:eastAsia="Times New Roman" w:hAnsi="Arial" w:cs="Times New Roman"/>
      <w:sz w:val="26"/>
      <w:szCs w:val="20"/>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B74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545E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545E0"/>
    <w:rPr>
      <w:rFonts w:ascii="Lucida Grande" w:hAnsi="Lucida Grande" w:cs="Lucida Grande"/>
      <w:sz w:val="18"/>
      <w:szCs w:val="18"/>
    </w:rPr>
  </w:style>
  <w:style w:type="paragraph" w:styleId="ListParagraph">
    <w:name w:val="List Paragraph"/>
    <w:basedOn w:val="Normal"/>
    <w:uiPriority w:val="34"/>
    <w:qFormat/>
    <w:rsid w:val="00BF1B9E"/>
    <w:pPr>
      <w:ind w:left="720"/>
      <w:contextualSpacing/>
    </w:pPr>
  </w:style>
  <w:style w:type="paragraph" w:customStyle="1" w:styleId="03-BLM-Text">
    <w:name w:val="03-BLM-Text"/>
    <w:rsid w:val="00351646"/>
    <w:pPr>
      <w:spacing w:after="320"/>
    </w:pPr>
    <w:rPr>
      <w:rFonts w:ascii="Arial" w:eastAsia="Times New Roman" w:hAnsi="Arial" w:cs="Times New Roman"/>
      <w:noProof/>
      <w:sz w:val="26"/>
      <w:szCs w:val="28"/>
    </w:rPr>
  </w:style>
  <w:style w:type="paragraph" w:customStyle="1" w:styleId="Bodytext">
    <w:name w:val="Body text"/>
    <w:basedOn w:val="BodyText2"/>
    <w:rsid w:val="00351646"/>
    <w:pPr>
      <w:spacing w:after="0" w:line="240" w:lineRule="auto"/>
    </w:pPr>
    <w:rPr>
      <w:rFonts w:ascii="Arial" w:eastAsia="Times" w:hAnsi="Arial" w:cs="Times New Roman"/>
      <w:noProof/>
      <w:sz w:val="26"/>
      <w:szCs w:val="20"/>
    </w:rPr>
  </w:style>
  <w:style w:type="paragraph" w:styleId="BodyText2">
    <w:name w:val="Body Text 2"/>
    <w:basedOn w:val="Normal"/>
    <w:link w:val="BodyText2Char"/>
    <w:uiPriority w:val="99"/>
    <w:semiHidden/>
    <w:unhideWhenUsed/>
    <w:rsid w:val="00351646"/>
    <w:pPr>
      <w:spacing w:after="120" w:line="480" w:lineRule="auto"/>
    </w:pPr>
  </w:style>
  <w:style w:type="character" w:customStyle="1" w:styleId="BodyText2Char">
    <w:name w:val="Body Text 2 Char"/>
    <w:basedOn w:val="DefaultParagraphFont"/>
    <w:link w:val="BodyText2"/>
    <w:uiPriority w:val="99"/>
    <w:semiHidden/>
    <w:rsid w:val="00351646"/>
  </w:style>
  <w:style w:type="character" w:styleId="Hyperlink">
    <w:name w:val="Hyperlink"/>
    <w:basedOn w:val="DefaultParagraphFont"/>
    <w:uiPriority w:val="99"/>
    <w:unhideWhenUsed/>
    <w:rsid w:val="00F05DE9"/>
    <w:rPr>
      <w:color w:val="0000FF" w:themeColor="hyperlink"/>
      <w:u w:val="single"/>
    </w:rPr>
  </w:style>
  <w:style w:type="character" w:styleId="FollowedHyperlink">
    <w:name w:val="FollowedHyperlink"/>
    <w:basedOn w:val="DefaultParagraphFont"/>
    <w:uiPriority w:val="99"/>
    <w:semiHidden/>
    <w:unhideWhenUsed/>
    <w:rsid w:val="00301726"/>
    <w:rPr>
      <w:color w:val="800080" w:themeColor="followedHyperlink"/>
      <w:u w:val="single"/>
    </w:rPr>
  </w:style>
  <w:style w:type="paragraph" w:customStyle="1" w:styleId="00-Main-Title">
    <w:name w:val="00-Main-Title"/>
    <w:rsid w:val="00CE19DF"/>
    <w:pPr>
      <w:spacing w:before="100" w:after="360"/>
      <w:ind w:left="2160"/>
    </w:pPr>
    <w:rPr>
      <w:rFonts w:ascii="Arial" w:eastAsia="Times New Roman" w:hAnsi="Arial" w:cs="Times New Roman"/>
      <w:b/>
      <w:sz w:val="32"/>
      <w:szCs w:val="20"/>
    </w:rPr>
  </w:style>
  <w:style w:type="paragraph" w:customStyle="1" w:styleId="00-MasterNumber">
    <w:name w:val="00-MasterNumber"/>
    <w:rsid w:val="00CE19DF"/>
    <w:pPr>
      <w:jc w:val="center"/>
    </w:pPr>
    <w:rPr>
      <w:rFonts w:ascii="Arial" w:eastAsia="Times New Roman" w:hAnsi="Arial" w:cs="Arial"/>
      <w:b/>
      <w:bCs/>
      <w:sz w:val="22"/>
      <w:szCs w:val="20"/>
    </w:rPr>
  </w:style>
  <w:style w:type="paragraph" w:customStyle="1" w:styleId="03-BLM-H1">
    <w:name w:val="03-BLM-H1"/>
    <w:rsid w:val="00CE19DF"/>
    <w:pPr>
      <w:spacing w:after="320"/>
    </w:pPr>
    <w:rPr>
      <w:rFonts w:ascii="Arial" w:eastAsia="Times New Roman" w:hAnsi="Arial" w:cs="Times New Roman"/>
      <w:b/>
      <w:sz w:val="26"/>
      <w:szCs w:val="20"/>
      <w:lang w:val="en-CA"/>
    </w:rPr>
  </w:style>
  <w:style w:type="paragraph" w:styleId="BodyTextIndent">
    <w:name w:val="Body Text Indent"/>
    <w:basedOn w:val="Normal"/>
    <w:link w:val="BodyTextIndentChar"/>
    <w:uiPriority w:val="99"/>
    <w:semiHidden/>
    <w:unhideWhenUsed/>
    <w:rsid w:val="001C4EF9"/>
    <w:pPr>
      <w:spacing w:after="120"/>
      <w:ind w:left="283"/>
    </w:pPr>
  </w:style>
  <w:style w:type="character" w:customStyle="1" w:styleId="BodyTextIndentChar">
    <w:name w:val="Body Text Indent Char"/>
    <w:basedOn w:val="DefaultParagraphFont"/>
    <w:link w:val="BodyTextIndent"/>
    <w:uiPriority w:val="99"/>
    <w:semiHidden/>
    <w:rsid w:val="001C4EF9"/>
  </w:style>
  <w:style w:type="paragraph" w:customStyle="1" w:styleId="Num1">
    <w:name w:val="Num 1"/>
    <w:basedOn w:val="Normal"/>
    <w:next w:val="Normal"/>
    <w:rsid w:val="001C4EF9"/>
    <w:pPr>
      <w:tabs>
        <w:tab w:val="right" w:pos="240"/>
        <w:tab w:val="center" w:pos="8000"/>
        <w:tab w:val="center" w:pos="8400"/>
        <w:tab w:val="center" w:pos="8800"/>
        <w:tab w:val="center" w:pos="9200"/>
        <w:tab w:val="center" w:pos="9600"/>
      </w:tabs>
      <w:spacing w:after="80" w:line="260" w:lineRule="exact"/>
      <w:ind w:left="320" w:hanging="320"/>
    </w:pPr>
    <w:rPr>
      <w:rFonts w:ascii="Times New Roman" w:eastAsia="Times New Roman" w:hAnsi="Times New Roman" w:cs="Times New Roman"/>
      <w:noProof/>
      <w:sz w:val="22"/>
    </w:rPr>
  </w:style>
  <w:style w:type="paragraph" w:customStyle="1" w:styleId="03-BLM-NL-NoSpace">
    <w:name w:val="03-BLM-NL-NoSpace"/>
    <w:rsid w:val="001C4EF9"/>
    <w:pPr>
      <w:ind w:left="432" w:hanging="432"/>
    </w:pPr>
    <w:rPr>
      <w:rFonts w:ascii="Arial" w:eastAsia="Times New Roman" w:hAnsi="Arial" w:cs="Times New Roman"/>
      <w:sz w:val="26"/>
      <w:szCs w:val="20"/>
      <w:lang w:val="en-CA"/>
    </w:rPr>
  </w:style>
  <w:style w:type="paragraph" w:customStyle="1" w:styleId="03-BLM-NL">
    <w:name w:val="03-BLM-NL"/>
    <w:rsid w:val="005F6E77"/>
    <w:pPr>
      <w:spacing w:after="320"/>
      <w:ind w:left="432" w:hanging="432"/>
    </w:pPr>
    <w:rPr>
      <w:rFonts w:ascii="Arial" w:eastAsia="Times New Roman" w:hAnsi="Arial" w:cs="Times New Roman"/>
      <w:sz w:val="26"/>
      <w:szCs w:val="20"/>
      <w:lang w:val="en-CA"/>
    </w:rPr>
  </w:style>
  <w:style w:type="paragraph" w:customStyle="1" w:styleId="03-BLM-BL-Arrow-SpBelow">
    <w:name w:val="03-BLM-BL-Arrow-SpBelow"/>
    <w:rsid w:val="003847C2"/>
    <w:pPr>
      <w:numPr>
        <w:numId w:val="14"/>
      </w:numPr>
      <w:spacing w:after="320"/>
    </w:pPr>
    <w:rPr>
      <w:rFonts w:ascii="Arial" w:eastAsia="Times New Roman" w:hAnsi="Arial" w:cs="Times New Roman"/>
      <w:sz w:val="26"/>
      <w:szCs w:val="20"/>
      <w:lang w:val="en-CA"/>
    </w:rPr>
  </w:style>
  <w:style w:type="paragraph" w:customStyle="1" w:styleId="Step">
    <w:name w:val="Step"/>
    <w:basedOn w:val="Normal"/>
    <w:rsid w:val="00E51F5D"/>
    <w:pPr>
      <w:tabs>
        <w:tab w:val="left" w:pos="1440"/>
      </w:tabs>
      <w:ind w:left="1440" w:hanging="1440"/>
    </w:pPr>
    <w:rPr>
      <w:rFonts w:ascii="Arial" w:eastAsia="Times New Roman" w:hAnsi="Arial" w:cs="Times New Roman"/>
      <w:sz w:val="26"/>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jpeg"/><Relationship Id="rId12" Type="http://schemas.openxmlformats.org/officeDocument/2006/relationships/image" Target="media/image3.jpeg"/><Relationship Id="rId13" Type="http://schemas.openxmlformats.org/officeDocument/2006/relationships/image" Target="media/image4.png"/><Relationship Id="rId14" Type="http://schemas.openxmlformats.org/officeDocument/2006/relationships/image" Target="media/image5.png"/><Relationship Id="rId15" Type="http://schemas.openxmlformats.org/officeDocument/2006/relationships/image" Target="media/image6.png"/><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image" Target="media/image1.jpeg"/><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hyperlink" Target="https://www.youtube.com/watch?v=yjGtfCN1y2A" TargetMode="External"/><Relationship Id="rId9" Type="http://schemas.openxmlformats.org/officeDocument/2006/relationships/hyperlink" Target="https://www.youtube.com/watch?v=mtWFovHAdV4" TargetMode="External"/><Relationship Id="rId10" Type="http://schemas.openxmlformats.org/officeDocument/2006/relationships/hyperlink" Target="https://www.youtube.com/watch?v=vYW5RdPd_b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12FA66-087B-9D45-8964-1AA154630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825</Words>
  <Characters>4709</Characters>
  <Application>Microsoft Macintosh Word</Application>
  <DocSecurity>0</DocSecurity>
  <Lines>39</Lines>
  <Paragraphs>11</Paragraphs>
  <ScaleCrop>false</ScaleCrop>
  <Company>SSRSB</Company>
  <LinksUpToDate>false</LinksUpToDate>
  <CharactersWithSpaces>5523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SSRSB User</dc:creator>
  <cp:keywords/>
  <dc:description/>
  <cp:lastModifiedBy>Microsoft Office User</cp:lastModifiedBy>
  <cp:revision>4</cp:revision>
  <cp:lastPrinted>2015-07-14T19:08:00Z</cp:lastPrinted>
  <dcterms:created xsi:type="dcterms:W3CDTF">2015-07-14T19:08:00Z</dcterms:created>
  <dcterms:modified xsi:type="dcterms:W3CDTF">2015-07-15T12:16:00Z</dcterms:modified>
</cp:coreProperties>
</file>